
<file path=[Content_Types].xml><?xml version="1.0" encoding="utf-8"?>
<Types xmlns="http://schemas.openxmlformats.org/package/2006/content-types">
  <Default Extension="jpg" ContentType="image/jp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34007F" w14:textId="57A99E4C" w:rsidR="00ED4FE4" w:rsidRDefault="004838C4" w:rsidP="00373026">
      <w:pPr>
        <w:spacing w:before="18" w:after="412"/>
        <w:ind w:right="7736"/>
        <w:textAlignment w:val="baseline"/>
        <w:rPr>
          <w:rFonts w:ascii="Segoe UI Semibold" w:eastAsia="Segoe UI Semibold" w:hAnsi="Segoe UI Semibold"/>
          <w:b/>
          <w:color w:val="000000"/>
          <w:sz w:val="29"/>
        </w:rPr>
      </w:pPr>
      <w:r w:rsidRPr="004838C4">
        <w:rPr>
          <w:rFonts w:ascii="Oswald" w:eastAsia="Yu Gothic Light" w:hAnsi="Oswald" w:cs="Arial"/>
          <w:noProof/>
          <w:sz w:val="56"/>
          <w:szCs w:val="32"/>
          <w:lang w:val="en-CA" w:eastAsia="en-CA"/>
        </w:rPr>
        <w:drawing>
          <wp:anchor distT="0" distB="0" distL="114300" distR="114300" simplePos="0" relativeHeight="251658244" behindDoc="0" locked="0" layoutInCell="1" allowOverlap="1" wp14:anchorId="1518D8C0" wp14:editId="28272514">
            <wp:simplePos x="0" y="0"/>
            <wp:positionH relativeFrom="margin">
              <wp:posOffset>0</wp:posOffset>
            </wp:positionH>
            <wp:positionV relativeFrom="margin">
              <wp:posOffset>430530</wp:posOffset>
            </wp:positionV>
            <wp:extent cx="2266950" cy="888365"/>
            <wp:effectExtent l="0" t="0" r="0" b="6985"/>
            <wp:wrapSquare wrapText="bothSides"/>
            <wp:docPr id="2" name="Picture 2" descr="Region of Queens Municipa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gion of Queens Municipality"/>
                    <pic:cNvPicPr>
                      <a:picLocks noChangeAspect="1" noChangeArrowheads="1"/>
                    </pic:cNvPicPr>
                  </pic:nvPicPr>
                  <pic:blipFill rotWithShape="1">
                    <a:blip r:embed="rId10">
                      <a:extLst>
                        <a:ext uri="{28A0092B-C50C-407E-A947-70E740481C1C}">
                          <a14:useLocalDpi xmlns:a14="http://schemas.microsoft.com/office/drawing/2010/main" val="0"/>
                        </a:ext>
                      </a:extLst>
                    </a:blip>
                    <a:srcRect l="8047" t="33909" b="21865"/>
                    <a:stretch/>
                  </pic:blipFill>
                  <pic:spPr bwMode="auto">
                    <a:xfrm>
                      <a:off x="0" y="0"/>
                      <a:ext cx="2266950" cy="8883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p>
    <w:p w14:paraId="59D0FF10" w14:textId="77777777" w:rsidR="00541411" w:rsidRDefault="00541411">
      <w:pPr>
        <w:tabs>
          <w:tab w:val="right" w:pos="10872"/>
        </w:tabs>
        <w:spacing w:before="15" w:line="365" w:lineRule="exact"/>
        <w:jc w:val="both"/>
        <w:textAlignment w:val="baseline"/>
        <w:rPr>
          <w:rFonts w:ascii="Segoe UI Semibold" w:eastAsia="Segoe UI Semibold" w:hAnsi="Segoe UI Semibold"/>
          <w:b/>
          <w:color w:val="000000"/>
          <w:sz w:val="29"/>
        </w:rPr>
      </w:pPr>
    </w:p>
    <w:p w14:paraId="7EC564FE" w14:textId="77777777" w:rsidR="00373026" w:rsidRDefault="00373026">
      <w:pPr>
        <w:tabs>
          <w:tab w:val="right" w:pos="10872"/>
        </w:tabs>
        <w:spacing w:before="15" w:line="365" w:lineRule="exact"/>
        <w:jc w:val="both"/>
        <w:textAlignment w:val="baseline"/>
        <w:rPr>
          <w:rFonts w:ascii="Segoe UI Semibold" w:eastAsia="Segoe UI Semibold" w:hAnsi="Segoe UI Semibold"/>
          <w:b/>
          <w:color w:val="000000"/>
          <w:sz w:val="29"/>
        </w:rPr>
      </w:pPr>
    </w:p>
    <w:p w14:paraId="70E6ED8C" w14:textId="77777777" w:rsidR="00373026" w:rsidRDefault="00373026">
      <w:pPr>
        <w:tabs>
          <w:tab w:val="right" w:pos="10872"/>
        </w:tabs>
        <w:spacing w:before="15" w:line="365" w:lineRule="exact"/>
        <w:jc w:val="both"/>
        <w:textAlignment w:val="baseline"/>
        <w:rPr>
          <w:rFonts w:ascii="Segoe UI Semibold" w:eastAsia="Segoe UI Semibold" w:hAnsi="Segoe UI Semibold"/>
          <w:b/>
          <w:color w:val="000000"/>
          <w:sz w:val="29"/>
        </w:rPr>
      </w:pPr>
    </w:p>
    <w:p w14:paraId="75770CA1" w14:textId="77777777" w:rsidR="00373026" w:rsidRDefault="00373026">
      <w:pPr>
        <w:tabs>
          <w:tab w:val="right" w:pos="10872"/>
        </w:tabs>
        <w:spacing w:before="15" w:line="365" w:lineRule="exact"/>
        <w:jc w:val="both"/>
        <w:textAlignment w:val="baseline"/>
        <w:rPr>
          <w:rFonts w:ascii="Segoe UI Semibold" w:eastAsia="Segoe UI Semibold" w:hAnsi="Segoe UI Semibold"/>
          <w:b/>
          <w:color w:val="000000"/>
          <w:sz w:val="29"/>
        </w:rPr>
      </w:pPr>
    </w:p>
    <w:p w14:paraId="38DB3AE2" w14:textId="598E1204" w:rsidR="007A41B1" w:rsidRDefault="004B651F">
      <w:pPr>
        <w:tabs>
          <w:tab w:val="right" w:pos="10872"/>
        </w:tabs>
        <w:spacing w:before="15" w:line="365" w:lineRule="exact"/>
        <w:jc w:val="both"/>
        <w:textAlignment w:val="baseline"/>
        <w:rPr>
          <w:rFonts w:ascii="Segoe UI Semibold" w:eastAsia="Segoe UI Semibold" w:hAnsi="Segoe UI Semibold"/>
          <w:b/>
          <w:color w:val="000000"/>
          <w:sz w:val="29"/>
        </w:rPr>
      </w:pPr>
      <w:r w:rsidRPr="00F605D5">
        <w:rPr>
          <w:rFonts w:ascii="Segoe UI" w:hAnsi="Segoe UI" w:cs="Segoe UI"/>
          <w:noProof/>
        </w:rPr>
        <w:drawing>
          <wp:anchor distT="0" distB="0" distL="114300" distR="114300" simplePos="0" relativeHeight="251658241" behindDoc="0" locked="0" layoutInCell="1" allowOverlap="1" wp14:anchorId="4900ED3D" wp14:editId="5846DB02">
            <wp:simplePos x="0" y="0"/>
            <wp:positionH relativeFrom="column">
              <wp:posOffset>-60325</wp:posOffset>
            </wp:positionH>
            <wp:positionV relativeFrom="paragraph">
              <wp:posOffset>302950</wp:posOffset>
            </wp:positionV>
            <wp:extent cx="7012317" cy="932180"/>
            <wp:effectExtent l="0" t="0" r="0" b="1270"/>
            <wp:wrapSquare wrapText="bothSides"/>
            <wp:docPr id="1451646281" name="Picture 1451646281" descr="A blue rectang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646281" name="Picture 1" descr="A blue rectangle with white text&#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7012317" cy="932180"/>
                    </a:xfrm>
                    <a:prstGeom prst="rect">
                      <a:avLst/>
                    </a:prstGeom>
                  </pic:spPr>
                </pic:pic>
              </a:graphicData>
            </a:graphic>
          </wp:anchor>
        </w:drawing>
      </w:r>
      <w:r w:rsidR="002649DB">
        <w:rPr>
          <w:rFonts w:ascii="Segoe UI Semibold" w:eastAsia="Segoe UI Semibold" w:hAnsi="Segoe UI Semibold"/>
          <w:b/>
          <w:color w:val="000000"/>
          <w:sz w:val="29"/>
        </w:rPr>
        <w:t>Job Description</w:t>
      </w:r>
      <w:r w:rsidR="002649DB">
        <w:rPr>
          <w:rFonts w:ascii="Segoe UI Semibold" w:eastAsia="Segoe UI Semibold" w:hAnsi="Segoe UI Semibold"/>
          <w:b/>
          <w:color w:val="000000"/>
          <w:sz w:val="29"/>
        </w:rPr>
        <w:tab/>
      </w:r>
      <w:r w:rsidR="004275EC">
        <w:rPr>
          <w:rFonts w:ascii="Segoe UI Semibold" w:eastAsia="Segoe UI Semibold" w:hAnsi="Segoe UI Semibold"/>
          <w:b/>
          <w:color w:val="000000"/>
          <w:sz w:val="29"/>
        </w:rPr>
        <w:t>Protective Service</w:t>
      </w:r>
      <w:r w:rsidR="004E1B7F">
        <w:rPr>
          <w:rFonts w:ascii="Segoe UI Semibold" w:eastAsia="Segoe UI Semibold" w:hAnsi="Segoe UI Semibold"/>
          <w:b/>
          <w:color w:val="000000"/>
          <w:sz w:val="29"/>
        </w:rPr>
        <w:t>s</w:t>
      </w:r>
      <w:r w:rsidR="004275EC">
        <w:rPr>
          <w:rFonts w:ascii="Segoe UI Semibold" w:eastAsia="Segoe UI Semibold" w:hAnsi="Segoe UI Semibold"/>
          <w:b/>
          <w:color w:val="000000"/>
          <w:sz w:val="29"/>
        </w:rPr>
        <w:t xml:space="preserve"> Coordinator</w:t>
      </w:r>
    </w:p>
    <w:p w14:paraId="5D9AAD05" w14:textId="77777777" w:rsidR="004275EC" w:rsidRDefault="004275EC" w:rsidP="00792CDB">
      <w:pPr>
        <w:jc w:val="both"/>
        <w:rPr>
          <w:rFonts w:ascii="Segoe UI" w:hAnsi="Segoe UI" w:cs="Segoe UI"/>
        </w:rPr>
      </w:pPr>
    </w:p>
    <w:p w14:paraId="60E28197" w14:textId="55C85738" w:rsidR="008A1B89" w:rsidRPr="008A1B89" w:rsidRDefault="008A1B89" w:rsidP="008A1B89">
      <w:pPr>
        <w:jc w:val="both"/>
        <w:rPr>
          <w:rFonts w:ascii="Segoe UI" w:hAnsi="Segoe UI" w:cs="Segoe UI"/>
        </w:rPr>
      </w:pPr>
      <w:r w:rsidRPr="008A1B89">
        <w:rPr>
          <w:rFonts w:ascii="Segoe UI" w:hAnsi="Segoe UI" w:cs="Segoe UI"/>
        </w:rPr>
        <w:t>Th</w:t>
      </w:r>
      <w:r>
        <w:rPr>
          <w:rFonts w:ascii="Segoe UI" w:hAnsi="Segoe UI" w:cs="Segoe UI"/>
        </w:rPr>
        <w:t>e Protective Services Coordinator</w:t>
      </w:r>
      <w:r w:rsidRPr="008A1B89">
        <w:rPr>
          <w:rFonts w:ascii="Segoe UI" w:hAnsi="Segoe UI" w:cs="Segoe UI"/>
        </w:rPr>
        <w:t xml:space="preserve"> plays a crucial role in </w:t>
      </w:r>
      <w:r w:rsidRPr="00541411">
        <w:rPr>
          <w:rFonts w:ascii="Segoe UI" w:hAnsi="Segoe UI" w:cs="Segoe UI"/>
        </w:rPr>
        <w:t>safeguarding staff</w:t>
      </w:r>
      <w:r w:rsidR="004007CB" w:rsidRPr="00541411">
        <w:rPr>
          <w:rFonts w:ascii="Segoe UI" w:hAnsi="Segoe UI" w:cs="Segoe UI"/>
        </w:rPr>
        <w:t xml:space="preserve"> and</w:t>
      </w:r>
      <w:r w:rsidRPr="00541411">
        <w:rPr>
          <w:rFonts w:ascii="Segoe UI" w:hAnsi="Segoe UI" w:cs="Segoe UI"/>
        </w:rPr>
        <w:t xml:space="preserve"> the general public</w:t>
      </w:r>
      <w:r w:rsidR="00BA1F36" w:rsidRPr="00541411">
        <w:rPr>
          <w:rFonts w:ascii="Segoe UI" w:hAnsi="Segoe UI" w:cs="Segoe UI"/>
        </w:rPr>
        <w:t xml:space="preserve"> as</w:t>
      </w:r>
      <w:r w:rsidR="00BA1F36">
        <w:rPr>
          <w:rFonts w:ascii="Segoe UI" w:hAnsi="Segoe UI" w:cs="Segoe UI"/>
        </w:rPr>
        <w:t xml:space="preserve"> it relates to </w:t>
      </w:r>
      <w:r w:rsidR="004E1B7F">
        <w:rPr>
          <w:rFonts w:ascii="Segoe UI" w:hAnsi="Segoe UI" w:cs="Segoe UI"/>
        </w:rPr>
        <w:t>m</w:t>
      </w:r>
      <w:r w:rsidRPr="008A1B89">
        <w:rPr>
          <w:rFonts w:ascii="Segoe UI" w:hAnsi="Segoe UI" w:cs="Segoe UI"/>
        </w:rPr>
        <w:t>unicipal operations</w:t>
      </w:r>
      <w:r w:rsidR="002C59D2">
        <w:rPr>
          <w:rFonts w:ascii="Segoe UI" w:hAnsi="Segoe UI" w:cs="Segoe UI"/>
        </w:rPr>
        <w:t xml:space="preserve"> and</w:t>
      </w:r>
      <w:r w:rsidR="000435F4">
        <w:rPr>
          <w:rFonts w:ascii="Segoe UI" w:hAnsi="Segoe UI" w:cs="Segoe UI"/>
        </w:rPr>
        <w:t xml:space="preserve"> </w:t>
      </w:r>
      <w:r w:rsidRPr="008A1B89">
        <w:rPr>
          <w:rFonts w:ascii="Segoe UI" w:hAnsi="Segoe UI" w:cs="Segoe UI"/>
        </w:rPr>
        <w:t>enhance</w:t>
      </w:r>
      <w:r w:rsidR="000435F4">
        <w:rPr>
          <w:rFonts w:ascii="Segoe UI" w:hAnsi="Segoe UI" w:cs="Segoe UI"/>
        </w:rPr>
        <w:t>s</w:t>
      </w:r>
      <w:r w:rsidRPr="008A1B89">
        <w:rPr>
          <w:rFonts w:ascii="Segoe UI" w:hAnsi="Segoe UI" w:cs="Segoe UI"/>
        </w:rPr>
        <w:t xml:space="preserve"> the effectiveness of emergency services </w:t>
      </w:r>
      <w:r w:rsidR="000435F4">
        <w:rPr>
          <w:rFonts w:ascii="Segoe UI" w:hAnsi="Segoe UI" w:cs="Segoe UI"/>
        </w:rPr>
        <w:t xml:space="preserve">that operate in </w:t>
      </w:r>
      <w:r w:rsidRPr="008A1B89">
        <w:rPr>
          <w:rFonts w:ascii="Segoe UI" w:hAnsi="Segoe UI" w:cs="Segoe UI"/>
        </w:rPr>
        <w:t>Region</w:t>
      </w:r>
      <w:r w:rsidR="00541411">
        <w:rPr>
          <w:rFonts w:ascii="Segoe UI" w:hAnsi="Segoe UI" w:cs="Segoe UI"/>
        </w:rPr>
        <w:t xml:space="preserve"> of Queens Municipality’s </w:t>
      </w:r>
      <w:r w:rsidRPr="008A1B89">
        <w:rPr>
          <w:rFonts w:ascii="Segoe UI" w:hAnsi="Segoe UI" w:cs="Segoe UI"/>
        </w:rPr>
        <w:t xml:space="preserve">communities. </w:t>
      </w:r>
      <w:r w:rsidR="002C59D2">
        <w:rPr>
          <w:rFonts w:ascii="Segoe UI" w:hAnsi="Segoe UI" w:cs="Segoe UI"/>
        </w:rPr>
        <w:t>This role</w:t>
      </w:r>
      <w:r w:rsidRPr="008A1B89">
        <w:rPr>
          <w:rFonts w:ascii="Segoe UI" w:hAnsi="Segoe UI" w:cs="Segoe UI"/>
        </w:rPr>
        <w:t xml:space="preserve"> is vital to </w:t>
      </w:r>
      <w:r w:rsidR="00541411">
        <w:rPr>
          <w:rFonts w:ascii="Segoe UI" w:hAnsi="Segoe UI" w:cs="Segoe UI"/>
        </w:rPr>
        <w:t xml:space="preserve">Region of Queens </w:t>
      </w:r>
      <w:r w:rsidRPr="008A1B89">
        <w:rPr>
          <w:rFonts w:ascii="Segoe UI" w:hAnsi="Segoe UI" w:cs="Segoe UI"/>
        </w:rPr>
        <w:t>Municipality's commitment to creating a safe and resilient community. By overseeing internal safety systems, this role ensures that all municipal operations comply with the highest safety standards, reducing risks and fostering a culture of safety across all departments.</w:t>
      </w:r>
    </w:p>
    <w:p w14:paraId="6C926E05" w14:textId="77777777" w:rsidR="008A1B89" w:rsidRPr="008A1B89" w:rsidRDefault="008A1B89" w:rsidP="008A1B89">
      <w:pPr>
        <w:jc w:val="both"/>
        <w:rPr>
          <w:rFonts w:ascii="Segoe UI" w:hAnsi="Segoe UI" w:cs="Segoe UI"/>
        </w:rPr>
      </w:pPr>
    </w:p>
    <w:p w14:paraId="4893B2CC" w14:textId="58D1487F" w:rsidR="008A1B89" w:rsidRPr="008A1B89" w:rsidRDefault="008A1B89" w:rsidP="008A1B89">
      <w:pPr>
        <w:jc w:val="both"/>
        <w:rPr>
          <w:rFonts w:ascii="Segoe UI" w:hAnsi="Segoe UI" w:cs="Segoe UI"/>
        </w:rPr>
      </w:pPr>
      <w:r w:rsidRPr="008A1B89">
        <w:rPr>
          <w:rFonts w:ascii="Segoe UI" w:hAnsi="Segoe UI" w:cs="Segoe UI"/>
        </w:rPr>
        <w:t xml:space="preserve">Additionally, the position leads </w:t>
      </w:r>
      <w:r w:rsidR="00541411">
        <w:rPr>
          <w:rFonts w:ascii="Segoe UI" w:hAnsi="Segoe UI" w:cs="Segoe UI"/>
        </w:rPr>
        <w:t>Region of Queens</w:t>
      </w:r>
      <w:r w:rsidRPr="008A1B89">
        <w:rPr>
          <w:rFonts w:ascii="Segoe UI" w:hAnsi="Segoe UI" w:cs="Segoe UI"/>
        </w:rPr>
        <w:t xml:space="preserve"> Municipality’s emergency management systems and is responsible for strengthening collaboration and coordination with external emergency service providers including fire departments, hospitals and other critical agencies. This ensures that </w:t>
      </w:r>
      <w:r w:rsidR="00541411">
        <w:rPr>
          <w:rFonts w:ascii="Segoe UI" w:hAnsi="Segoe UI" w:cs="Segoe UI"/>
        </w:rPr>
        <w:t>Region of Queens</w:t>
      </w:r>
      <w:r w:rsidRPr="008A1B89">
        <w:rPr>
          <w:rFonts w:ascii="Segoe UI" w:hAnsi="Segoe UI" w:cs="Segoe UI"/>
        </w:rPr>
        <w:t xml:space="preserve"> Municipality is well-prepared to respond to emergencies with clear, effective plans and strong inter-agency partnerships. The efforts in this role directly impact the wellbeing of residents by ensuring that both routine safety protocols and emergency response systems are robust, efficient and aligned with best practices. Through proactive safety management and strategic emergency coordination, this position contributes to the overall security and resilience of </w:t>
      </w:r>
      <w:r w:rsidR="00541411">
        <w:rPr>
          <w:rFonts w:ascii="Segoe UI" w:hAnsi="Segoe UI" w:cs="Segoe UI"/>
        </w:rPr>
        <w:t>Region of Queens</w:t>
      </w:r>
      <w:r w:rsidRPr="008A1B89">
        <w:rPr>
          <w:rFonts w:ascii="Segoe UI" w:hAnsi="Segoe UI" w:cs="Segoe UI"/>
        </w:rPr>
        <w:t xml:space="preserve"> Municipality.</w:t>
      </w:r>
    </w:p>
    <w:p w14:paraId="1395462A" w14:textId="0573794D" w:rsidR="00323A76" w:rsidRDefault="00323A76" w:rsidP="008A1B89">
      <w:pPr>
        <w:jc w:val="both"/>
        <w:rPr>
          <w:rFonts w:ascii="Segoe UI" w:hAnsi="Segoe UI" w:cs="Segoe UI"/>
        </w:rPr>
      </w:pPr>
    </w:p>
    <w:tbl>
      <w:tblPr>
        <w:tblW w:w="10810" w:type="dxa"/>
        <w:tblInd w:w="24" w:type="dxa"/>
        <w:tblLayout w:type="fixed"/>
        <w:tblCellMar>
          <w:left w:w="0" w:type="dxa"/>
          <w:right w:w="0" w:type="dxa"/>
        </w:tblCellMar>
        <w:tblLook w:val="04A0" w:firstRow="1" w:lastRow="0" w:firstColumn="1" w:lastColumn="0" w:noHBand="0" w:noVBand="1"/>
      </w:tblPr>
      <w:tblGrid>
        <w:gridCol w:w="9336"/>
        <w:gridCol w:w="1474"/>
      </w:tblGrid>
      <w:tr w:rsidR="008314C4" w:rsidRPr="00F605D5" w14:paraId="0DB73203" w14:textId="77777777" w:rsidTr="004E1B95">
        <w:trPr>
          <w:trHeight w:val="1308"/>
        </w:trPr>
        <w:tc>
          <w:tcPr>
            <w:tcW w:w="9336" w:type="dxa"/>
            <w:shd w:val="clear" w:color="005F7D" w:fill="005F7D"/>
            <w:vAlign w:val="center"/>
          </w:tcPr>
          <w:p w14:paraId="135B4520" w14:textId="05F0B20F" w:rsidR="008314C4" w:rsidRPr="00F605D5" w:rsidRDefault="008314C4">
            <w:pPr>
              <w:spacing w:before="323" w:line="313" w:lineRule="exact"/>
              <w:ind w:left="144"/>
              <w:textAlignment w:val="baseline"/>
              <w:rPr>
                <w:rFonts w:ascii="Segoe UI" w:eastAsia="Segoe UI Semibold" w:hAnsi="Segoe UI" w:cs="Segoe UI"/>
                <w:b/>
                <w:color w:val="FFFFFF"/>
              </w:rPr>
            </w:pPr>
            <w:r w:rsidRPr="00F605D5">
              <w:rPr>
                <w:rFonts w:ascii="Segoe UI" w:eastAsia="Segoe UI Semibold" w:hAnsi="Segoe UI" w:cs="Segoe UI"/>
                <w:b/>
                <w:color w:val="FFFFFF"/>
              </w:rPr>
              <w:t>MAJOR RESPONSIBILITIES</w:t>
            </w:r>
          </w:p>
          <w:p w14:paraId="2F779832" w14:textId="77777777" w:rsidR="008314C4" w:rsidRPr="00F605D5" w:rsidRDefault="008314C4">
            <w:pPr>
              <w:spacing w:before="33" w:after="345" w:line="310" w:lineRule="exact"/>
              <w:ind w:left="144"/>
              <w:textAlignment w:val="baseline"/>
              <w:rPr>
                <w:rFonts w:ascii="Segoe UI" w:eastAsia="Segoe UI" w:hAnsi="Segoe UI" w:cs="Segoe UI"/>
                <w:color w:val="FFFFFF"/>
              </w:rPr>
            </w:pPr>
            <w:r w:rsidRPr="00F605D5">
              <w:rPr>
                <w:rFonts w:ascii="Segoe UI" w:eastAsia="Segoe UI" w:hAnsi="Segoe UI" w:cs="Segoe UI"/>
                <w:color w:val="FFFFFF"/>
              </w:rPr>
              <w:t>(Position activities and allocation of time spent doing each activity)</w:t>
            </w:r>
          </w:p>
        </w:tc>
        <w:tc>
          <w:tcPr>
            <w:tcW w:w="1474" w:type="dxa"/>
            <w:tcBorders>
              <w:left w:val="nil"/>
              <w:right w:val="single" w:sz="7" w:space="0" w:color="000000"/>
            </w:tcBorders>
            <w:shd w:val="clear" w:color="005F7D" w:fill="005F7D"/>
          </w:tcPr>
          <w:p w14:paraId="6B328F7A" w14:textId="7DEBABC2" w:rsidR="008314C4" w:rsidRPr="00F605D5" w:rsidRDefault="004E1B95">
            <w:pPr>
              <w:textAlignment w:val="baseline"/>
              <w:rPr>
                <w:rFonts w:ascii="Segoe UI" w:hAnsi="Segoe UI" w:cs="Segoe UI"/>
              </w:rPr>
            </w:pPr>
            <w:r w:rsidRPr="00F605D5">
              <w:rPr>
                <w:rFonts w:ascii="Segoe UI" w:hAnsi="Segoe UI" w:cs="Segoe UI"/>
                <w:noProof/>
              </w:rPr>
              <w:drawing>
                <wp:anchor distT="0" distB="0" distL="114300" distR="114300" simplePos="0" relativeHeight="251658242" behindDoc="0" locked="0" layoutInCell="1" allowOverlap="1" wp14:anchorId="48D8269C" wp14:editId="260B6664">
                  <wp:simplePos x="0" y="0"/>
                  <wp:positionH relativeFrom="column">
                    <wp:posOffset>63620</wp:posOffset>
                  </wp:positionH>
                  <wp:positionV relativeFrom="paragraph">
                    <wp:posOffset>66675</wp:posOffset>
                  </wp:positionV>
                  <wp:extent cx="508635" cy="585470"/>
                  <wp:effectExtent l="0" t="0" r="5715" b="5080"/>
                  <wp:wrapSquare wrapText="bothSides"/>
                  <wp:docPr id="1408582544" name="Picture 1408582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582544" name=""/>
                          <pic:cNvPicPr/>
                        </pic:nvPicPr>
                        <pic:blipFill>
                          <a:blip r:embed="rId12">
                            <a:extLst>
                              <a:ext uri="{28A0092B-C50C-407E-A947-70E740481C1C}">
                                <a14:useLocalDpi xmlns:a14="http://schemas.microsoft.com/office/drawing/2010/main" val="0"/>
                              </a:ext>
                            </a:extLst>
                          </a:blip>
                          <a:stretch>
                            <a:fillRect/>
                          </a:stretch>
                        </pic:blipFill>
                        <pic:spPr>
                          <a:xfrm>
                            <a:off x="0" y="0"/>
                            <a:ext cx="508635" cy="585470"/>
                          </a:xfrm>
                          <a:prstGeom prst="rect">
                            <a:avLst/>
                          </a:prstGeom>
                        </pic:spPr>
                      </pic:pic>
                    </a:graphicData>
                  </a:graphic>
                  <wp14:sizeRelH relativeFrom="margin">
                    <wp14:pctWidth>0</wp14:pctWidth>
                  </wp14:sizeRelH>
                  <wp14:sizeRelV relativeFrom="margin">
                    <wp14:pctHeight>0</wp14:pctHeight>
                  </wp14:sizeRelV>
                </wp:anchor>
              </w:drawing>
            </w:r>
            <w:r w:rsidR="008314C4" w:rsidRPr="00F605D5">
              <w:rPr>
                <w:rFonts w:ascii="Segoe UI" w:eastAsia="Segoe UI Semibold" w:hAnsi="Segoe UI" w:cs="Segoe UI"/>
                <w:color w:val="000000"/>
              </w:rPr>
              <w:t xml:space="preserve"> </w:t>
            </w:r>
          </w:p>
        </w:tc>
      </w:tr>
    </w:tbl>
    <w:p w14:paraId="523A9F86" w14:textId="77777777" w:rsidR="006823FF" w:rsidRPr="00F605D5" w:rsidRDefault="006823FF">
      <w:pPr>
        <w:rPr>
          <w:rFonts w:ascii="Segoe UI" w:hAnsi="Segoe UI" w:cs="Segoe UI"/>
          <w:sz w:val="2"/>
          <w:szCs w:val="2"/>
        </w:rPr>
      </w:pPr>
    </w:p>
    <w:tbl>
      <w:tblPr>
        <w:tblW w:w="10810" w:type="dxa"/>
        <w:tblInd w:w="24" w:type="dxa"/>
        <w:tblLayout w:type="fixed"/>
        <w:tblCellMar>
          <w:left w:w="0" w:type="dxa"/>
          <w:right w:w="0" w:type="dxa"/>
        </w:tblCellMar>
        <w:tblLook w:val="04A0" w:firstRow="1" w:lastRow="0" w:firstColumn="1" w:lastColumn="0" w:noHBand="0" w:noVBand="1"/>
      </w:tblPr>
      <w:tblGrid>
        <w:gridCol w:w="8554"/>
        <w:gridCol w:w="2256"/>
      </w:tblGrid>
      <w:tr w:rsidR="007A41B1" w:rsidRPr="00F605D5" w14:paraId="018FA02B" w14:textId="77777777" w:rsidTr="00331603">
        <w:trPr>
          <w:tblHeader/>
        </w:trPr>
        <w:tc>
          <w:tcPr>
            <w:tcW w:w="8554" w:type="dxa"/>
            <w:tcBorders>
              <w:top w:val="single" w:sz="7" w:space="0" w:color="000000"/>
              <w:left w:val="single" w:sz="7" w:space="0" w:color="000000"/>
              <w:bottom w:val="single" w:sz="7" w:space="0" w:color="000000"/>
              <w:right w:val="single" w:sz="7" w:space="0" w:color="000000"/>
            </w:tcBorders>
            <w:shd w:val="clear" w:color="64A2BC" w:fill="64A2BC"/>
            <w:tcMar>
              <w:left w:w="115" w:type="dxa"/>
              <w:right w:w="115" w:type="dxa"/>
            </w:tcMar>
            <w:vAlign w:val="center"/>
          </w:tcPr>
          <w:p w14:paraId="300D46F1" w14:textId="77777777" w:rsidR="007A41B1" w:rsidRPr="0006528A" w:rsidRDefault="002649DB">
            <w:pPr>
              <w:spacing w:before="400" w:after="355" w:line="310" w:lineRule="exact"/>
              <w:ind w:right="3671"/>
              <w:jc w:val="right"/>
              <w:textAlignment w:val="baseline"/>
              <w:rPr>
                <w:rFonts w:ascii="Segoe UI" w:eastAsia="Segoe UI" w:hAnsi="Segoe UI" w:cs="Segoe UI"/>
                <w:b/>
                <w:bCs/>
                <w:color w:val="FFFFFF"/>
              </w:rPr>
            </w:pPr>
            <w:r w:rsidRPr="0006528A">
              <w:rPr>
                <w:rFonts w:ascii="Segoe UI" w:eastAsia="Segoe UI" w:hAnsi="Segoe UI" w:cs="Segoe UI"/>
                <w:b/>
                <w:bCs/>
                <w:color w:val="FFFFFF"/>
              </w:rPr>
              <w:t>Description</w:t>
            </w:r>
          </w:p>
        </w:tc>
        <w:tc>
          <w:tcPr>
            <w:tcW w:w="2256" w:type="dxa"/>
            <w:tcBorders>
              <w:top w:val="single" w:sz="7" w:space="0" w:color="000000"/>
              <w:left w:val="single" w:sz="7" w:space="0" w:color="000000"/>
              <w:bottom w:val="single" w:sz="7" w:space="0" w:color="000000"/>
              <w:right w:val="single" w:sz="7" w:space="0" w:color="000000"/>
            </w:tcBorders>
            <w:shd w:val="clear" w:color="64A2BC" w:fill="64A2BC"/>
            <w:tcMar>
              <w:left w:w="115" w:type="dxa"/>
              <w:right w:w="115" w:type="dxa"/>
            </w:tcMar>
            <w:vAlign w:val="center"/>
          </w:tcPr>
          <w:p w14:paraId="086764B8" w14:textId="77777777" w:rsidR="007A41B1" w:rsidRPr="0006528A" w:rsidRDefault="002649DB">
            <w:pPr>
              <w:spacing w:before="235" w:after="196" w:line="317" w:lineRule="exact"/>
              <w:jc w:val="center"/>
              <w:textAlignment w:val="baseline"/>
              <w:rPr>
                <w:rFonts w:ascii="Segoe UI" w:eastAsia="Segoe UI" w:hAnsi="Segoe UI" w:cs="Segoe UI"/>
                <w:b/>
                <w:bCs/>
                <w:color w:val="FFFFFF"/>
              </w:rPr>
            </w:pPr>
            <w:r w:rsidRPr="0006528A">
              <w:rPr>
                <w:rFonts w:ascii="Segoe UI" w:eastAsia="Segoe UI" w:hAnsi="Segoe UI" w:cs="Segoe UI"/>
                <w:b/>
                <w:bCs/>
                <w:color w:val="FFFFFF"/>
              </w:rPr>
              <w:t xml:space="preserve">Approximate Time </w:t>
            </w:r>
            <w:r w:rsidRPr="0006528A">
              <w:rPr>
                <w:rFonts w:ascii="Segoe UI" w:eastAsia="Segoe UI" w:hAnsi="Segoe UI" w:cs="Segoe UI"/>
                <w:b/>
                <w:bCs/>
                <w:color w:val="FFFFFF"/>
              </w:rPr>
              <w:br/>
              <w:t>Spent (%)</w:t>
            </w:r>
          </w:p>
        </w:tc>
      </w:tr>
      <w:tr w:rsidR="001F0669" w:rsidRPr="00F605D5" w14:paraId="054D7195" w14:textId="77777777" w:rsidTr="00D26281">
        <w:tc>
          <w:tcPr>
            <w:tcW w:w="8554"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2023C44D" w14:textId="77777777" w:rsidR="00C8565B" w:rsidRDefault="00C8565B" w:rsidP="00B10C69">
            <w:pPr>
              <w:spacing w:before="5" w:line="302" w:lineRule="exact"/>
              <w:ind w:right="331"/>
              <w:jc w:val="both"/>
              <w:textAlignment w:val="baseline"/>
              <w:rPr>
                <w:rFonts w:ascii="Segoe UI" w:eastAsia="Segoe UI" w:hAnsi="Segoe UI" w:cs="Segoe UI"/>
                <w:b/>
                <w:bCs/>
                <w:color w:val="000000"/>
              </w:rPr>
            </w:pPr>
          </w:p>
          <w:p w14:paraId="555CF358" w14:textId="11FE9DC7" w:rsidR="00617A7F" w:rsidRPr="00B10C69" w:rsidRDefault="00962269" w:rsidP="00B10C69">
            <w:pPr>
              <w:spacing w:before="5" w:line="302" w:lineRule="exact"/>
              <w:ind w:right="331"/>
              <w:jc w:val="both"/>
              <w:textAlignment w:val="baseline"/>
              <w:rPr>
                <w:rFonts w:ascii="Segoe UI" w:eastAsia="Segoe UI" w:hAnsi="Segoe UI" w:cs="Segoe UI"/>
                <w:b/>
                <w:bCs/>
                <w:color w:val="000000"/>
              </w:rPr>
            </w:pPr>
            <w:r>
              <w:rPr>
                <w:rFonts w:ascii="Segoe UI" w:eastAsia="Segoe UI" w:hAnsi="Segoe UI" w:cs="Segoe UI"/>
                <w:b/>
                <w:bCs/>
                <w:color w:val="000000"/>
              </w:rPr>
              <w:t>Municipal Operatio</w:t>
            </w:r>
            <w:r w:rsidR="00E65313">
              <w:rPr>
                <w:rFonts w:ascii="Segoe UI" w:eastAsia="Segoe UI" w:hAnsi="Segoe UI" w:cs="Segoe UI"/>
                <w:b/>
                <w:bCs/>
                <w:color w:val="000000"/>
              </w:rPr>
              <w:t>ns Safety</w:t>
            </w:r>
          </w:p>
          <w:p w14:paraId="45B76B95" w14:textId="77777777" w:rsidR="00617A7F" w:rsidRPr="00B10C69" w:rsidRDefault="00617A7F" w:rsidP="00B10C69">
            <w:pPr>
              <w:pStyle w:val="ListParagraph"/>
              <w:spacing w:before="5" w:line="302" w:lineRule="exact"/>
              <w:ind w:right="331"/>
              <w:jc w:val="both"/>
              <w:textAlignment w:val="baseline"/>
              <w:rPr>
                <w:rFonts w:ascii="Segoe UI" w:eastAsia="Segoe UI" w:hAnsi="Segoe UI" w:cs="Segoe UI"/>
                <w:color w:val="000000"/>
              </w:rPr>
            </w:pPr>
          </w:p>
          <w:p w14:paraId="641BA3B9" w14:textId="183E3BAD" w:rsidR="000F75FF" w:rsidRPr="000F75FF" w:rsidRDefault="000F75FF" w:rsidP="000F75FF">
            <w:pPr>
              <w:pStyle w:val="ListParagraph"/>
              <w:numPr>
                <w:ilvl w:val="0"/>
                <w:numId w:val="13"/>
              </w:numPr>
              <w:spacing w:before="5" w:line="302" w:lineRule="exact"/>
              <w:ind w:right="331"/>
              <w:jc w:val="both"/>
              <w:textAlignment w:val="baseline"/>
              <w:rPr>
                <w:rFonts w:ascii="Segoe UI" w:eastAsia="Segoe UI" w:hAnsi="Segoe UI" w:cs="Segoe UI"/>
                <w:color w:val="000000"/>
                <w:lang w:val="en-CA"/>
              </w:rPr>
            </w:pPr>
            <w:r w:rsidRPr="000F75FF">
              <w:rPr>
                <w:rFonts w:ascii="Segoe UI" w:eastAsia="Segoe UI" w:hAnsi="Segoe UI" w:cs="Segoe UI"/>
                <w:color w:val="000000"/>
                <w:lang w:val="en-CA"/>
              </w:rPr>
              <w:t xml:space="preserve">Develop, implement and continuously improve </w:t>
            </w:r>
            <w:r w:rsidR="00541411">
              <w:rPr>
                <w:rFonts w:ascii="Segoe UI" w:eastAsia="Segoe UI" w:hAnsi="Segoe UI" w:cs="Segoe UI"/>
                <w:color w:val="000000"/>
                <w:lang w:val="en-CA"/>
              </w:rPr>
              <w:t>Region of Queens</w:t>
            </w:r>
            <w:r w:rsidRPr="000F75FF">
              <w:rPr>
                <w:rFonts w:ascii="Segoe UI" w:eastAsia="Segoe UI" w:hAnsi="Segoe UI" w:cs="Segoe UI"/>
                <w:color w:val="000000"/>
                <w:lang w:val="en-CA"/>
              </w:rPr>
              <w:t xml:space="preserve"> Municipality’s health and safety programs, ensuring alignment with occupational health, safety and environmental regulations.</w:t>
            </w:r>
          </w:p>
          <w:p w14:paraId="1364D789" w14:textId="59AB822C" w:rsidR="000F75FF" w:rsidRPr="000F75FF" w:rsidRDefault="000F75FF" w:rsidP="000F75FF">
            <w:pPr>
              <w:pStyle w:val="ListParagraph"/>
              <w:numPr>
                <w:ilvl w:val="0"/>
                <w:numId w:val="13"/>
              </w:numPr>
              <w:spacing w:before="5" w:line="302" w:lineRule="exact"/>
              <w:ind w:right="331"/>
              <w:jc w:val="both"/>
              <w:textAlignment w:val="baseline"/>
              <w:rPr>
                <w:rFonts w:ascii="Segoe UI" w:eastAsia="Segoe UI" w:hAnsi="Segoe UI" w:cs="Segoe UI"/>
                <w:color w:val="000000"/>
                <w:lang w:val="en-CA"/>
              </w:rPr>
            </w:pPr>
            <w:r w:rsidRPr="000F75FF">
              <w:rPr>
                <w:rFonts w:ascii="Segoe UI" w:eastAsia="Segoe UI" w:hAnsi="Segoe UI" w:cs="Segoe UI"/>
                <w:color w:val="000000"/>
                <w:lang w:val="en-CA"/>
              </w:rPr>
              <w:lastRenderedPageBreak/>
              <w:t>Regularly audit safety practices, conduct inspections and follow up on identified deficiencies to ensure compliance with relevant legislation</w:t>
            </w:r>
            <w:r w:rsidR="00225F77">
              <w:rPr>
                <w:rFonts w:ascii="Segoe UI" w:eastAsia="Segoe UI" w:hAnsi="Segoe UI" w:cs="Segoe UI"/>
                <w:color w:val="000000"/>
                <w:lang w:val="en-CA"/>
              </w:rPr>
              <w:t>,</w:t>
            </w:r>
            <w:r w:rsidRPr="000F75FF">
              <w:rPr>
                <w:rFonts w:ascii="Segoe UI" w:eastAsia="Segoe UI" w:hAnsi="Segoe UI" w:cs="Segoe UI"/>
                <w:color w:val="000000"/>
                <w:lang w:val="en-CA"/>
              </w:rPr>
              <w:t xml:space="preserve"> internal policies</w:t>
            </w:r>
            <w:r w:rsidR="00225F77">
              <w:rPr>
                <w:rFonts w:ascii="Segoe UI" w:eastAsia="Segoe UI" w:hAnsi="Segoe UI" w:cs="Segoe UI"/>
                <w:color w:val="000000"/>
                <w:lang w:val="en-CA"/>
              </w:rPr>
              <w:t xml:space="preserve"> and best practices</w:t>
            </w:r>
            <w:r w:rsidRPr="000F75FF">
              <w:rPr>
                <w:rFonts w:ascii="Segoe UI" w:eastAsia="Segoe UI" w:hAnsi="Segoe UI" w:cs="Segoe UI"/>
                <w:color w:val="000000"/>
                <w:lang w:val="en-CA"/>
              </w:rPr>
              <w:t>.</w:t>
            </w:r>
          </w:p>
          <w:p w14:paraId="388B10A3" w14:textId="0D65BEB7" w:rsidR="000F75FF" w:rsidRDefault="000F75FF" w:rsidP="000F75FF">
            <w:pPr>
              <w:pStyle w:val="ListParagraph"/>
              <w:numPr>
                <w:ilvl w:val="0"/>
                <w:numId w:val="13"/>
              </w:numPr>
              <w:spacing w:before="5" w:line="302" w:lineRule="exact"/>
              <w:ind w:right="331"/>
              <w:jc w:val="both"/>
              <w:textAlignment w:val="baseline"/>
              <w:rPr>
                <w:rFonts w:ascii="Segoe UI" w:eastAsia="Segoe UI" w:hAnsi="Segoe UI" w:cs="Segoe UI"/>
                <w:color w:val="000000"/>
                <w:lang w:val="en-CA"/>
              </w:rPr>
            </w:pPr>
            <w:r w:rsidRPr="000F75FF">
              <w:rPr>
                <w:rFonts w:ascii="Segoe UI" w:eastAsia="Segoe UI" w:hAnsi="Segoe UI" w:cs="Segoe UI"/>
                <w:color w:val="000000"/>
                <w:lang w:val="en-CA"/>
              </w:rPr>
              <w:t xml:space="preserve">Coordinate safety training programs </w:t>
            </w:r>
            <w:r w:rsidR="007C302F">
              <w:rPr>
                <w:rFonts w:ascii="Segoe UI" w:eastAsia="Segoe UI" w:hAnsi="Segoe UI" w:cs="Segoe UI"/>
                <w:color w:val="000000"/>
                <w:lang w:val="en-CA"/>
              </w:rPr>
              <w:t xml:space="preserve">for </w:t>
            </w:r>
            <w:r w:rsidRPr="000F75FF">
              <w:rPr>
                <w:rFonts w:ascii="Segoe UI" w:eastAsia="Segoe UI" w:hAnsi="Segoe UI" w:cs="Segoe UI"/>
                <w:color w:val="000000"/>
                <w:lang w:val="en-CA"/>
              </w:rPr>
              <w:t>employees, ensuring staff are informed and compliant with safety standards and protocols</w:t>
            </w:r>
            <w:r w:rsidR="00A41784">
              <w:rPr>
                <w:rFonts w:ascii="Segoe UI" w:eastAsia="Segoe UI" w:hAnsi="Segoe UI" w:cs="Segoe UI"/>
                <w:color w:val="000000"/>
                <w:lang w:val="en-CA"/>
              </w:rPr>
              <w:t xml:space="preserve"> across their various duties.</w:t>
            </w:r>
          </w:p>
          <w:p w14:paraId="63F832A7" w14:textId="212AA673" w:rsidR="00CA09EF" w:rsidRDefault="00DD4FC6" w:rsidP="000F75FF">
            <w:pPr>
              <w:pStyle w:val="ListParagraph"/>
              <w:numPr>
                <w:ilvl w:val="0"/>
                <w:numId w:val="13"/>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Act as the lead re</w:t>
            </w:r>
            <w:r w:rsidR="00C03AFD">
              <w:rPr>
                <w:rFonts w:ascii="Segoe UI" w:eastAsia="Segoe UI" w:hAnsi="Segoe UI" w:cs="Segoe UI"/>
                <w:color w:val="000000"/>
                <w:lang w:val="en-CA"/>
              </w:rPr>
              <w:t>pre</w:t>
            </w:r>
            <w:r>
              <w:rPr>
                <w:rFonts w:ascii="Segoe UI" w:eastAsia="Segoe UI" w:hAnsi="Segoe UI" w:cs="Segoe UI"/>
                <w:color w:val="000000"/>
                <w:lang w:val="en-CA"/>
              </w:rPr>
              <w:t xml:space="preserve">sentative for </w:t>
            </w:r>
            <w:r w:rsidR="00541411">
              <w:rPr>
                <w:rFonts w:ascii="Segoe UI" w:eastAsia="Segoe UI" w:hAnsi="Segoe UI" w:cs="Segoe UI"/>
                <w:color w:val="000000"/>
                <w:lang w:val="en-CA"/>
              </w:rPr>
              <w:t>Region of Queens</w:t>
            </w:r>
            <w:r>
              <w:rPr>
                <w:rFonts w:ascii="Segoe UI" w:eastAsia="Segoe UI" w:hAnsi="Segoe UI" w:cs="Segoe UI"/>
                <w:color w:val="000000"/>
                <w:lang w:val="en-CA"/>
              </w:rPr>
              <w:t xml:space="preserve"> Municipality’s </w:t>
            </w:r>
            <w:r w:rsidR="000F75FF" w:rsidRPr="000F75FF">
              <w:rPr>
                <w:rFonts w:ascii="Segoe UI" w:eastAsia="Segoe UI" w:hAnsi="Segoe UI" w:cs="Segoe UI"/>
                <w:color w:val="000000"/>
                <w:lang w:val="en-CA"/>
              </w:rPr>
              <w:t xml:space="preserve">investigations into major accidents and incidents, analyze trends and work with </w:t>
            </w:r>
            <w:r>
              <w:rPr>
                <w:rFonts w:ascii="Segoe UI" w:eastAsia="Segoe UI" w:hAnsi="Segoe UI" w:cs="Segoe UI"/>
                <w:color w:val="000000"/>
                <w:lang w:val="en-CA"/>
              </w:rPr>
              <w:t xml:space="preserve">internal and external </w:t>
            </w:r>
            <w:r w:rsidR="00877F52">
              <w:rPr>
                <w:rFonts w:ascii="Segoe UI" w:eastAsia="Segoe UI" w:hAnsi="Segoe UI" w:cs="Segoe UI"/>
                <w:color w:val="000000"/>
                <w:lang w:val="en-CA"/>
              </w:rPr>
              <w:t>contributors</w:t>
            </w:r>
            <w:r w:rsidR="00877F52" w:rsidRPr="000F75FF">
              <w:rPr>
                <w:rFonts w:ascii="Segoe UI" w:eastAsia="Segoe UI" w:hAnsi="Segoe UI" w:cs="Segoe UI"/>
                <w:color w:val="000000"/>
                <w:lang w:val="en-CA"/>
              </w:rPr>
              <w:t xml:space="preserve"> </w:t>
            </w:r>
            <w:r w:rsidR="000F75FF" w:rsidRPr="000F75FF">
              <w:rPr>
                <w:rFonts w:ascii="Segoe UI" w:eastAsia="Segoe UI" w:hAnsi="Segoe UI" w:cs="Segoe UI"/>
                <w:color w:val="000000"/>
                <w:lang w:val="en-CA"/>
              </w:rPr>
              <w:t xml:space="preserve">to develop prevention strategies. </w:t>
            </w:r>
          </w:p>
          <w:p w14:paraId="7E153D6C" w14:textId="1E7ED14F" w:rsidR="00042E41" w:rsidRDefault="000F75FF" w:rsidP="000F75FF">
            <w:pPr>
              <w:pStyle w:val="ListParagraph"/>
              <w:numPr>
                <w:ilvl w:val="0"/>
                <w:numId w:val="13"/>
              </w:numPr>
              <w:spacing w:before="5" w:line="302" w:lineRule="exact"/>
              <w:ind w:right="331"/>
              <w:jc w:val="both"/>
              <w:textAlignment w:val="baseline"/>
              <w:rPr>
                <w:rFonts w:ascii="Segoe UI" w:eastAsia="Segoe UI" w:hAnsi="Segoe UI" w:cs="Segoe UI"/>
                <w:color w:val="000000"/>
                <w:lang w:val="en-CA"/>
              </w:rPr>
            </w:pPr>
            <w:r w:rsidRPr="000F75FF">
              <w:rPr>
                <w:rFonts w:ascii="Segoe UI" w:eastAsia="Segoe UI" w:hAnsi="Segoe UI" w:cs="Segoe UI"/>
                <w:color w:val="000000"/>
                <w:lang w:val="en-CA"/>
              </w:rPr>
              <w:t>Prepare and present health and safety status reports to senior management</w:t>
            </w:r>
            <w:r w:rsidR="00CA09EF">
              <w:rPr>
                <w:rFonts w:ascii="Segoe UI" w:eastAsia="Segoe UI" w:hAnsi="Segoe UI" w:cs="Segoe UI"/>
                <w:color w:val="000000"/>
                <w:lang w:val="en-CA"/>
              </w:rPr>
              <w:t xml:space="preserve"> and Council.</w:t>
            </w:r>
          </w:p>
          <w:p w14:paraId="594FF3A6" w14:textId="5244E827" w:rsidR="000F75FF" w:rsidRPr="000F75FF" w:rsidRDefault="000F75FF" w:rsidP="000F75FF">
            <w:pPr>
              <w:spacing w:before="5" w:line="302" w:lineRule="exact"/>
              <w:ind w:right="331"/>
              <w:jc w:val="both"/>
              <w:textAlignment w:val="baseline"/>
              <w:rPr>
                <w:rFonts w:ascii="Segoe UI" w:eastAsia="Segoe UI" w:hAnsi="Segoe UI" w:cs="Segoe UI"/>
                <w:color w:val="000000"/>
                <w:lang w:val="en-CA"/>
              </w:rPr>
            </w:pPr>
          </w:p>
        </w:tc>
        <w:tc>
          <w:tcPr>
            <w:tcW w:w="2256" w:type="dxa"/>
            <w:tcBorders>
              <w:top w:val="single" w:sz="7" w:space="0" w:color="000000"/>
              <w:left w:val="single" w:sz="7" w:space="0" w:color="000000"/>
              <w:bottom w:val="single" w:sz="7" w:space="0" w:color="000000"/>
              <w:right w:val="single" w:sz="7" w:space="0" w:color="000000"/>
            </w:tcBorders>
            <w:tcMar>
              <w:left w:w="115" w:type="dxa"/>
              <w:right w:w="115" w:type="dxa"/>
            </w:tcMar>
            <w:vAlign w:val="center"/>
          </w:tcPr>
          <w:p w14:paraId="6B430616" w14:textId="75C30479" w:rsidR="001F0669" w:rsidRPr="00F605D5" w:rsidRDefault="002C251E" w:rsidP="00B93D93">
            <w:pPr>
              <w:spacing w:line="302" w:lineRule="exact"/>
              <w:ind w:left="142"/>
              <w:jc w:val="center"/>
              <w:textAlignment w:val="baseline"/>
              <w:rPr>
                <w:rFonts w:ascii="Segoe UI" w:eastAsia="Segoe UI" w:hAnsi="Segoe UI" w:cs="Segoe UI"/>
                <w:color w:val="000000"/>
              </w:rPr>
            </w:pPr>
            <w:r>
              <w:rPr>
                <w:rFonts w:ascii="Segoe UI" w:eastAsia="Segoe UI" w:hAnsi="Segoe UI" w:cs="Segoe UI"/>
                <w:color w:val="000000"/>
              </w:rPr>
              <w:lastRenderedPageBreak/>
              <w:t>5</w:t>
            </w:r>
            <w:r w:rsidR="00B93D93">
              <w:rPr>
                <w:rFonts w:ascii="Segoe UI" w:eastAsia="Segoe UI" w:hAnsi="Segoe UI" w:cs="Segoe UI"/>
                <w:color w:val="000000"/>
              </w:rPr>
              <w:t>0%</w:t>
            </w:r>
          </w:p>
        </w:tc>
      </w:tr>
      <w:tr w:rsidR="007A7858" w:rsidRPr="00F605D5" w14:paraId="71B555ED" w14:textId="77777777" w:rsidTr="00D26281">
        <w:tc>
          <w:tcPr>
            <w:tcW w:w="8554"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3FDE9ED3" w14:textId="77777777" w:rsidR="007A7858" w:rsidRDefault="007A7858" w:rsidP="00B10C69">
            <w:pPr>
              <w:spacing w:before="5" w:line="302" w:lineRule="exact"/>
              <w:ind w:right="331"/>
              <w:jc w:val="both"/>
              <w:textAlignment w:val="baseline"/>
              <w:rPr>
                <w:rFonts w:ascii="Segoe UI" w:eastAsia="Segoe UI" w:hAnsi="Segoe UI" w:cs="Segoe UI"/>
                <w:b/>
                <w:bCs/>
                <w:color w:val="000000"/>
              </w:rPr>
            </w:pPr>
          </w:p>
          <w:p w14:paraId="666E2E76" w14:textId="1BD04683" w:rsidR="007A7858" w:rsidRDefault="007A7858" w:rsidP="00B10C69">
            <w:pPr>
              <w:spacing w:before="5" w:line="302" w:lineRule="exact"/>
              <w:ind w:right="331"/>
              <w:jc w:val="both"/>
              <w:textAlignment w:val="baseline"/>
              <w:rPr>
                <w:rFonts w:ascii="Segoe UI" w:eastAsia="Segoe UI" w:hAnsi="Segoe UI" w:cs="Segoe UI"/>
                <w:b/>
                <w:bCs/>
                <w:color w:val="000000"/>
              </w:rPr>
            </w:pPr>
            <w:r>
              <w:rPr>
                <w:rFonts w:ascii="Segoe UI" w:eastAsia="Segoe UI" w:hAnsi="Segoe UI" w:cs="Segoe UI"/>
                <w:b/>
                <w:bCs/>
                <w:color w:val="000000"/>
              </w:rPr>
              <w:t>Public Safety</w:t>
            </w:r>
          </w:p>
          <w:p w14:paraId="194F8932" w14:textId="77777777" w:rsidR="007A7858" w:rsidRPr="00DA6CA8" w:rsidRDefault="007A7858" w:rsidP="00B10C69">
            <w:pPr>
              <w:spacing w:before="5" w:line="302" w:lineRule="exact"/>
              <w:ind w:right="331"/>
              <w:jc w:val="both"/>
              <w:textAlignment w:val="baseline"/>
              <w:rPr>
                <w:rFonts w:ascii="Segoe UI" w:eastAsia="Segoe UI" w:hAnsi="Segoe UI" w:cs="Segoe UI"/>
                <w:color w:val="000000"/>
              </w:rPr>
            </w:pPr>
          </w:p>
          <w:p w14:paraId="61701961" w14:textId="455E35C5" w:rsidR="00C62D14" w:rsidRPr="00C62D14" w:rsidRDefault="00C62D14" w:rsidP="00C62D14">
            <w:pPr>
              <w:pStyle w:val="ListParagraph"/>
              <w:numPr>
                <w:ilvl w:val="0"/>
                <w:numId w:val="17"/>
              </w:numPr>
              <w:spacing w:before="5" w:line="302" w:lineRule="exact"/>
              <w:ind w:right="331"/>
              <w:jc w:val="both"/>
              <w:textAlignment w:val="baseline"/>
              <w:rPr>
                <w:rFonts w:ascii="Segoe UI" w:eastAsia="Segoe UI" w:hAnsi="Segoe UI" w:cs="Segoe UI"/>
                <w:color w:val="000000"/>
                <w:lang w:val="en-CA"/>
              </w:rPr>
            </w:pPr>
            <w:r w:rsidRPr="00C62D14">
              <w:rPr>
                <w:rFonts w:ascii="Segoe UI" w:eastAsia="Segoe UI" w:hAnsi="Segoe UI" w:cs="Segoe UI"/>
                <w:color w:val="000000"/>
                <w:lang w:val="en-CA"/>
              </w:rPr>
              <w:t>Regularly assess and monitor safety issues within the community, identifying potential risks and hazards that may affect public wellbeing.</w:t>
            </w:r>
          </w:p>
          <w:p w14:paraId="248A95E7" w14:textId="4A41ADD1" w:rsidR="00C62D14" w:rsidRPr="00C62D14" w:rsidRDefault="00C62D14" w:rsidP="00C62D14">
            <w:pPr>
              <w:pStyle w:val="ListParagraph"/>
              <w:numPr>
                <w:ilvl w:val="0"/>
                <w:numId w:val="17"/>
              </w:numPr>
              <w:spacing w:before="5" w:line="302" w:lineRule="exact"/>
              <w:ind w:right="331"/>
              <w:jc w:val="both"/>
              <w:textAlignment w:val="baseline"/>
              <w:rPr>
                <w:rFonts w:ascii="Segoe UI" w:eastAsia="Segoe UI" w:hAnsi="Segoe UI" w:cs="Segoe UI"/>
                <w:color w:val="000000"/>
                <w:lang w:val="en-CA"/>
              </w:rPr>
            </w:pPr>
            <w:r w:rsidRPr="00C62D14">
              <w:rPr>
                <w:rFonts w:ascii="Segoe UI" w:eastAsia="Segoe UI" w:hAnsi="Segoe UI" w:cs="Segoe UI"/>
                <w:color w:val="000000"/>
                <w:lang w:val="en-CA"/>
              </w:rPr>
              <w:t>Provide timely advice and recommendations to senior municipal staff and Council on emerging safety concerns, offering actionable solutions to mitigate risks.</w:t>
            </w:r>
          </w:p>
          <w:p w14:paraId="73A57577" w14:textId="5A2C7DBC" w:rsidR="00C62D14" w:rsidRPr="00C62D14" w:rsidRDefault="00C62D14" w:rsidP="00C62D14">
            <w:pPr>
              <w:pStyle w:val="ListParagraph"/>
              <w:numPr>
                <w:ilvl w:val="0"/>
                <w:numId w:val="17"/>
              </w:numPr>
              <w:spacing w:before="5" w:line="302" w:lineRule="exact"/>
              <w:ind w:right="331"/>
              <w:jc w:val="both"/>
              <w:textAlignment w:val="baseline"/>
              <w:rPr>
                <w:rFonts w:ascii="Segoe UI" w:eastAsia="Segoe UI" w:hAnsi="Segoe UI" w:cs="Segoe UI"/>
                <w:color w:val="000000"/>
                <w:lang w:val="en-CA"/>
              </w:rPr>
            </w:pPr>
            <w:r w:rsidRPr="00C62D14">
              <w:rPr>
                <w:rFonts w:ascii="Segoe UI" w:eastAsia="Segoe UI" w:hAnsi="Segoe UI" w:cs="Segoe UI"/>
                <w:color w:val="000000"/>
                <w:lang w:val="en-CA"/>
              </w:rPr>
              <w:t>Develop and disseminate safety alerts, public notices and educational materials to inform residents about current safety issues and best practices for personal and community safety.</w:t>
            </w:r>
          </w:p>
          <w:p w14:paraId="4F94EDC0" w14:textId="77E07DAB" w:rsidR="00C62D14" w:rsidRDefault="0072547E" w:rsidP="00C62D14">
            <w:pPr>
              <w:pStyle w:val="ListParagraph"/>
              <w:numPr>
                <w:ilvl w:val="0"/>
                <w:numId w:val="17"/>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 xml:space="preserve">Work </w:t>
            </w:r>
            <w:r w:rsidR="00C62D14" w:rsidRPr="00C62D14">
              <w:rPr>
                <w:rFonts w:ascii="Segoe UI" w:eastAsia="Segoe UI" w:hAnsi="Segoe UI" w:cs="Segoe UI"/>
                <w:color w:val="000000"/>
                <w:lang w:val="en-CA"/>
              </w:rPr>
              <w:t>closely with law enforcement, public health and other relevant organizations to address community safety concerns, ensuring a coordinated response to potential threats.</w:t>
            </w:r>
          </w:p>
          <w:p w14:paraId="1EA06AAE" w14:textId="5291E524" w:rsidR="00C62D14" w:rsidRDefault="00074726" w:rsidP="00C444C2">
            <w:pPr>
              <w:pStyle w:val="ListParagraph"/>
              <w:numPr>
                <w:ilvl w:val="0"/>
                <w:numId w:val="17"/>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Identify</w:t>
            </w:r>
            <w:r w:rsidR="00C444C2">
              <w:rPr>
                <w:rFonts w:ascii="Segoe UI" w:eastAsia="Segoe UI" w:hAnsi="Segoe UI" w:cs="Segoe UI"/>
                <w:color w:val="000000"/>
                <w:lang w:val="en-CA"/>
              </w:rPr>
              <w:t xml:space="preserve">, </w:t>
            </w:r>
            <w:r>
              <w:rPr>
                <w:rFonts w:ascii="Segoe UI" w:eastAsia="Segoe UI" w:hAnsi="Segoe UI" w:cs="Segoe UI"/>
                <w:color w:val="000000"/>
                <w:lang w:val="en-CA"/>
              </w:rPr>
              <w:t>monitor</w:t>
            </w:r>
            <w:r w:rsidR="00C444C2">
              <w:rPr>
                <w:rFonts w:ascii="Segoe UI" w:eastAsia="Segoe UI" w:hAnsi="Segoe UI" w:cs="Segoe UI"/>
                <w:color w:val="000000"/>
                <w:lang w:val="en-CA"/>
              </w:rPr>
              <w:t xml:space="preserve"> and when necessary</w:t>
            </w:r>
            <w:r w:rsidR="003173F2">
              <w:rPr>
                <w:rFonts w:ascii="Segoe UI" w:eastAsia="Segoe UI" w:hAnsi="Segoe UI" w:cs="Segoe UI"/>
                <w:color w:val="000000"/>
                <w:lang w:val="en-CA"/>
              </w:rPr>
              <w:t>,</w:t>
            </w:r>
            <w:r w:rsidR="00C444C2">
              <w:rPr>
                <w:rFonts w:ascii="Segoe UI" w:eastAsia="Segoe UI" w:hAnsi="Segoe UI" w:cs="Segoe UI"/>
                <w:color w:val="000000"/>
                <w:lang w:val="en-CA"/>
              </w:rPr>
              <w:t xml:space="preserve"> </w:t>
            </w:r>
            <w:r w:rsidR="00C444C2" w:rsidRPr="00541411">
              <w:rPr>
                <w:rFonts w:ascii="Segoe UI" w:eastAsia="Segoe UI" w:hAnsi="Segoe UI" w:cs="Segoe UI"/>
                <w:color w:val="000000"/>
                <w:lang w:val="en-CA"/>
              </w:rPr>
              <w:t>coordinat</w:t>
            </w:r>
            <w:r w:rsidR="003173F2" w:rsidRPr="00541411">
              <w:rPr>
                <w:rFonts w:ascii="Segoe UI" w:eastAsia="Segoe UI" w:hAnsi="Segoe UI" w:cs="Segoe UI"/>
                <w:color w:val="000000"/>
                <w:lang w:val="en-CA"/>
              </w:rPr>
              <w:t>e</w:t>
            </w:r>
            <w:r w:rsidRPr="00541411">
              <w:rPr>
                <w:rFonts w:ascii="Segoe UI" w:eastAsia="Segoe UI" w:hAnsi="Segoe UI" w:cs="Segoe UI"/>
                <w:color w:val="000000"/>
                <w:lang w:val="en-CA"/>
              </w:rPr>
              <w:t xml:space="preserve"> </w:t>
            </w:r>
            <w:r w:rsidR="004901ED" w:rsidRPr="00541411">
              <w:rPr>
                <w:rFonts w:ascii="Segoe UI" w:eastAsia="Segoe UI" w:hAnsi="Segoe UI" w:cs="Segoe UI"/>
                <w:color w:val="000000"/>
                <w:lang w:val="en-CA"/>
              </w:rPr>
              <w:t>safety</w:t>
            </w:r>
            <w:r w:rsidR="004901ED">
              <w:rPr>
                <w:rFonts w:ascii="Segoe UI" w:eastAsia="Segoe UI" w:hAnsi="Segoe UI" w:cs="Segoe UI"/>
                <w:color w:val="000000"/>
                <w:lang w:val="en-CA"/>
              </w:rPr>
              <w:t xml:space="preserve"> services </w:t>
            </w:r>
            <w:r w:rsidR="00C444C2">
              <w:rPr>
                <w:rFonts w:ascii="Segoe UI" w:eastAsia="Segoe UI" w:hAnsi="Segoe UI" w:cs="Segoe UI"/>
                <w:color w:val="000000"/>
                <w:lang w:val="en-CA"/>
              </w:rPr>
              <w:t xml:space="preserve">provided to </w:t>
            </w:r>
            <w:r>
              <w:rPr>
                <w:rFonts w:ascii="Segoe UI" w:eastAsia="Segoe UI" w:hAnsi="Segoe UI" w:cs="Segoe UI"/>
                <w:color w:val="000000"/>
                <w:lang w:val="en-CA"/>
              </w:rPr>
              <w:t>vulnerable populations</w:t>
            </w:r>
            <w:r w:rsidR="00C444C2">
              <w:rPr>
                <w:rFonts w:ascii="Segoe UI" w:eastAsia="Segoe UI" w:hAnsi="Segoe UI" w:cs="Segoe UI"/>
                <w:color w:val="000000"/>
                <w:lang w:val="en-CA"/>
              </w:rPr>
              <w:t>.</w:t>
            </w:r>
          </w:p>
          <w:p w14:paraId="21D9398C" w14:textId="619F9AFB" w:rsidR="00C444C2" w:rsidRPr="00C444C2" w:rsidRDefault="00C444C2" w:rsidP="00C444C2">
            <w:pPr>
              <w:spacing w:before="5" w:line="302" w:lineRule="exact"/>
              <w:ind w:right="331"/>
              <w:jc w:val="both"/>
              <w:textAlignment w:val="baseline"/>
              <w:rPr>
                <w:rFonts w:ascii="Segoe UI" w:eastAsia="Segoe UI" w:hAnsi="Segoe UI" w:cs="Segoe UI"/>
                <w:color w:val="000000"/>
                <w:lang w:val="en-CA"/>
              </w:rPr>
            </w:pPr>
          </w:p>
        </w:tc>
        <w:tc>
          <w:tcPr>
            <w:tcW w:w="2256" w:type="dxa"/>
            <w:tcBorders>
              <w:top w:val="single" w:sz="7" w:space="0" w:color="000000"/>
              <w:left w:val="single" w:sz="7" w:space="0" w:color="000000"/>
              <w:bottom w:val="single" w:sz="7" w:space="0" w:color="000000"/>
              <w:right w:val="single" w:sz="7" w:space="0" w:color="000000"/>
            </w:tcBorders>
            <w:tcMar>
              <w:left w:w="115" w:type="dxa"/>
              <w:right w:w="115" w:type="dxa"/>
            </w:tcMar>
            <w:vAlign w:val="center"/>
          </w:tcPr>
          <w:p w14:paraId="25817013" w14:textId="6A63F6B4" w:rsidR="007A7858" w:rsidRDefault="00DA6CA8" w:rsidP="00B93D93">
            <w:pPr>
              <w:spacing w:line="302" w:lineRule="exact"/>
              <w:ind w:left="142"/>
              <w:jc w:val="center"/>
              <w:textAlignment w:val="baseline"/>
              <w:rPr>
                <w:rFonts w:ascii="Segoe UI" w:eastAsia="Segoe UI" w:hAnsi="Segoe UI" w:cs="Segoe UI"/>
                <w:color w:val="000000"/>
              </w:rPr>
            </w:pPr>
            <w:r>
              <w:rPr>
                <w:rFonts w:ascii="Segoe UI" w:eastAsia="Segoe UI" w:hAnsi="Segoe UI" w:cs="Segoe UI"/>
                <w:color w:val="000000"/>
              </w:rPr>
              <w:t>15%</w:t>
            </w:r>
          </w:p>
        </w:tc>
      </w:tr>
      <w:tr w:rsidR="00617A7F" w:rsidRPr="00F605D5" w14:paraId="70F71112" w14:textId="77777777" w:rsidTr="00D26281">
        <w:tc>
          <w:tcPr>
            <w:tcW w:w="8554"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0A71B3BA" w14:textId="77777777" w:rsidR="004359A3" w:rsidRDefault="004359A3" w:rsidP="004359A3">
            <w:pPr>
              <w:spacing w:before="5" w:line="302" w:lineRule="exact"/>
              <w:ind w:right="331"/>
              <w:jc w:val="both"/>
              <w:textAlignment w:val="baseline"/>
              <w:rPr>
                <w:rFonts w:ascii="Segoe UI" w:eastAsia="Segoe UI" w:hAnsi="Segoe UI" w:cs="Segoe UI"/>
                <w:b/>
                <w:bCs/>
                <w:color w:val="000000"/>
                <w:lang w:val="en-CA"/>
              </w:rPr>
            </w:pPr>
          </w:p>
          <w:p w14:paraId="2392A247" w14:textId="65270714" w:rsidR="004359A3" w:rsidRDefault="005A2A13" w:rsidP="004359A3">
            <w:pPr>
              <w:spacing w:before="5" w:line="302" w:lineRule="exact"/>
              <w:ind w:right="331"/>
              <w:jc w:val="both"/>
              <w:textAlignment w:val="baseline"/>
              <w:rPr>
                <w:rFonts w:ascii="Segoe UI" w:eastAsia="Segoe UI" w:hAnsi="Segoe UI" w:cs="Segoe UI"/>
                <w:b/>
                <w:bCs/>
                <w:color w:val="000000"/>
                <w:lang w:val="en-CA"/>
              </w:rPr>
            </w:pPr>
            <w:r>
              <w:rPr>
                <w:rFonts w:ascii="Segoe UI" w:eastAsia="Segoe UI" w:hAnsi="Segoe UI" w:cs="Segoe UI"/>
                <w:b/>
                <w:bCs/>
                <w:color w:val="000000"/>
                <w:lang w:val="en-CA"/>
              </w:rPr>
              <w:t xml:space="preserve">Emergency </w:t>
            </w:r>
            <w:r w:rsidR="004359A3" w:rsidRPr="004359A3">
              <w:rPr>
                <w:rFonts w:ascii="Segoe UI" w:eastAsia="Segoe UI" w:hAnsi="Segoe UI" w:cs="Segoe UI"/>
                <w:b/>
                <w:bCs/>
                <w:color w:val="000000"/>
                <w:lang w:val="en-CA"/>
              </w:rPr>
              <w:t>Services Coordination</w:t>
            </w:r>
          </w:p>
          <w:p w14:paraId="03D41A77" w14:textId="77777777" w:rsidR="004359A3" w:rsidRPr="004359A3" w:rsidRDefault="004359A3" w:rsidP="004359A3">
            <w:pPr>
              <w:spacing w:before="5" w:line="302" w:lineRule="exact"/>
              <w:ind w:right="331"/>
              <w:jc w:val="both"/>
              <w:textAlignment w:val="baseline"/>
              <w:rPr>
                <w:rFonts w:ascii="Segoe UI" w:eastAsia="Segoe UI" w:hAnsi="Segoe UI" w:cs="Segoe UI"/>
                <w:b/>
                <w:bCs/>
                <w:color w:val="000000"/>
                <w:lang w:val="en-CA"/>
              </w:rPr>
            </w:pPr>
          </w:p>
          <w:p w14:paraId="4B6847F9" w14:textId="0A658DA5" w:rsidR="004359A3" w:rsidRPr="004359A3" w:rsidRDefault="004359A3" w:rsidP="004359A3">
            <w:pPr>
              <w:numPr>
                <w:ilvl w:val="0"/>
                <w:numId w:val="15"/>
              </w:numPr>
              <w:spacing w:before="5" w:line="302" w:lineRule="exact"/>
              <w:ind w:right="331"/>
              <w:jc w:val="both"/>
              <w:textAlignment w:val="baseline"/>
              <w:rPr>
                <w:rFonts w:ascii="Segoe UI" w:eastAsia="Segoe UI" w:hAnsi="Segoe UI" w:cs="Segoe UI"/>
                <w:color w:val="000000"/>
                <w:lang w:val="en-CA"/>
              </w:rPr>
            </w:pPr>
            <w:r w:rsidRPr="004359A3">
              <w:rPr>
                <w:rFonts w:ascii="Segoe UI" w:eastAsia="Segoe UI" w:hAnsi="Segoe UI" w:cs="Segoe UI"/>
                <w:color w:val="000000"/>
                <w:lang w:val="en-CA"/>
              </w:rPr>
              <w:t xml:space="preserve">Build and </w:t>
            </w:r>
            <w:r w:rsidR="00CA09EF">
              <w:rPr>
                <w:rFonts w:ascii="Segoe UI" w:eastAsia="Segoe UI" w:hAnsi="Segoe UI" w:cs="Segoe UI"/>
                <w:color w:val="000000"/>
                <w:lang w:val="en-CA"/>
              </w:rPr>
              <w:t xml:space="preserve">maintain positive </w:t>
            </w:r>
            <w:r w:rsidRPr="004359A3">
              <w:rPr>
                <w:rFonts w:ascii="Segoe UI" w:eastAsia="Segoe UI" w:hAnsi="Segoe UI" w:cs="Segoe UI"/>
                <w:color w:val="000000"/>
                <w:lang w:val="en-CA"/>
              </w:rPr>
              <w:t xml:space="preserve">relationships with volunteer fire services, </w:t>
            </w:r>
            <w:r w:rsidR="00D83153">
              <w:rPr>
                <w:rFonts w:ascii="Segoe UI" w:eastAsia="Segoe UI" w:hAnsi="Segoe UI" w:cs="Segoe UI"/>
                <w:color w:val="000000"/>
                <w:lang w:val="en-CA"/>
              </w:rPr>
              <w:t xml:space="preserve">police services, hospitals, health agencies, </w:t>
            </w:r>
            <w:r w:rsidR="00247E02">
              <w:rPr>
                <w:rFonts w:ascii="Segoe UI" w:eastAsia="Segoe UI" w:hAnsi="Segoe UI" w:cs="Segoe UI"/>
                <w:color w:val="000000"/>
                <w:lang w:val="en-CA"/>
              </w:rPr>
              <w:t xml:space="preserve">ambulatory services and other </w:t>
            </w:r>
            <w:r w:rsidR="0078020A">
              <w:rPr>
                <w:rFonts w:ascii="Segoe UI" w:eastAsia="Segoe UI" w:hAnsi="Segoe UI" w:cs="Segoe UI"/>
                <w:color w:val="000000"/>
                <w:lang w:val="en-CA"/>
              </w:rPr>
              <w:t xml:space="preserve">organizations </w:t>
            </w:r>
            <w:r w:rsidRPr="004359A3">
              <w:rPr>
                <w:rFonts w:ascii="Segoe UI" w:eastAsia="Segoe UI" w:hAnsi="Segoe UI" w:cs="Segoe UI"/>
                <w:color w:val="000000"/>
                <w:lang w:val="en-CA"/>
              </w:rPr>
              <w:t xml:space="preserve">and community groups to ensure effective </w:t>
            </w:r>
            <w:r w:rsidR="0045323B">
              <w:rPr>
                <w:rFonts w:ascii="Segoe UI" w:eastAsia="Segoe UI" w:hAnsi="Segoe UI" w:cs="Segoe UI"/>
                <w:color w:val="000000"/>
                <w:lang w:val="en-CA"/>
              </w:rPr>
              <w:t xml:space="preserve">emergency services are provided </w:t>
            </w:r>
            <w:r w:rsidRPr="004359A3">
              <w:rPr>
                <w:rFonts w:ascii="Segoe UI" w:eastAsia="Segoe UI" w:hAnsi="Segoe UI" w:cs="Segoe UI"/>
                <w:color w:val="000000"/>
                <w:lang w:val="en-CA"/>
              </w:rPr>
              <w:t xml:space="preserve">across </w:t>
            </w:r>
            <w:r w:rsidR="00541411">
              <w:rPr>
                <w:rFonts w:ascii="Segoe UI" w:eastAsia="Segoe UI" w:hAnsi="Segoe UI" w:cs="Segoe UI"/>
                <w:color w:val="000000"/>
                <w:lang w:val="en-CA"/>
              </w:rPr>
              <w:t>Region of Queens</w:t>
            </w:r>
            <w:r w:rsidRPr="004359A3">
              <w:rPr>
                <w:rFonts w:ascii="Segoe UI" w:eastAsia="Segoe UI" w:hAnsi="Segoe UI" w:cs="Segoe UI"/>
                <w:color w:val="000000"/>
                <w:lang w:val="en-CA"/>
              </w:rPr>
              <w:t xml:space="preserve"> Municipality.</w:t>
            </w:r>
          </w:p>
          <w:p w14:paraId="7A9DEE8D" w14:textId="624FAA25" w:rsidR="004359A3" w:rsidRDefault="004359A3" w:rsidP="004359A3">
            <w:pPr>
              <w:numPr>
                <w:ilvl w:val="0"/>
                <w:numId w:val="15"/>
              </w:numPr>
              <w:spacing w:before="5" w:line="302" w:lineRule="exact"/>
              <w:ind w:right="331"/>
              <w:jc w:val="both"/>
              <w:textAlignment w:val="baseline"/>
              <w:rPr>
                <w:rFonts w:ascii="Segoe UI" w:eastAsia="Segoe UI" w:hAnsi="Segoe UI" w:cs="Segoe UI"/>
                <w:color w:val="000000"/>
                <w:lang w:val="en-CA"/>
              </w:rPr>
            </w:pPr>
            <w:r w:rsidRPr="004359A3">
              <w:rPr>
                <w:rFonts w:ascii="Segoe UI" w:eastAsia="Segoe UI" w:hAnsi="Segoe UI" w:cs="Segoe UI"/>
                <w:color w:val="000000"/>
                <w:lang w:val="en-CA"/>
              </w:rPr>
              <w:t>Provide expertise and advice to fire departments on certification standards, legislation and best practices. Coordinate meetings, manage agreements and recommend improvements to fire services.</w:t>
            </w:r>
          </w:p>
          <w:p w14:paraId="47A0D595" w14:textId="253F40D5" w:rsidR="003370C1" w:rsidRPr="004359A3" w:rsidRDefault="003370C1" w:rsidP="004359A3">
            <w:pPr>
              <w:numPr>
                <w:ilvl w:val="0"/>
                <w:numId w:val="15"/>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 xml:space="preserve">Evaluate fire department </w:t>
            </w:r>
            <w:r w:rsidR="00813D82">
              <w:rPr>
                <w:rFonts w:ascii="Segoe UI" w:eastAsia="Segoe UI" w:hAnsi="Segoe UI" w:cs="Segoe UI"/>
                <w:color w:val="000000"/>
                <w:lang w:val="en-CA"/>
              </w:rPr>
              <w:t xml:space="preserve">safety programs and practices, including training </w:t>
            </w:r>
            <w:r w:rsidR="00605D5F">
              <w:rPr>
                <w:rFonts w:ascii="Segoe UI" w:eastAsia="Segoe UI" w:hAnsi="Segoe UI" w:cs="Segoe UI"/>
                <w:color w:val="000000"/>
                <w:lang w:val="en-CA"/>
              </w:rPr>
              <w:t xml:space="preserve">programs </w:t>
            </w:r>
            <w:r w:rsidR="003173F2">
              <w:rPr>
                <w:rFonts w:ascii="Segoe UI" w:eastAsia="Segoe UI" w:hAnsi="Segoe UI" w:cs="Segoe UI"/>
                <w:color w:val="000000"/>
                <w:lang w:val="en-CA"/>
              </w:rPr>
              <w:t xml:space="preserve">to ensure they </w:t>
            </w:r>
            <w:r w:rsidR="00C26F2D">
              <w:rPr>
                <w:rFonts w:ascii="Segoe UI" w:eastAsia="Segoe UI" w:hAnsi="Segoe UI" w:cs="Segoe UI"/>
                <w:color w:val="000000"/>
                <w:lang w:val="en-CA"/>
              </w:rPr>
              <w:t>meet standards and best practices.</w:t>
            </w:r>
          </w:p>
          <w:p w14:paraId="5057C948" w14:textId="74F7AD3C" w:rsidR="00D83153" w:rsidRDefault="004359A3" w:rsidP="0007331F">
            <w:pPr>
              <w:numPr>
                <w:ilvl w:val="0"/>
                <w:numId w:val="15"/>
              </w:numPr>
              <w:spacing w:before="5" w:line="302" w:lineRule="exact"/>
              <w:ind w:right="331"/>
              <w:jc w:val="both"/>
              <w:textAlignment w:val="baseline"/>
              <w:rPr>
                <w:rFonts w:ascii="Segoe UI" w:eastAsia="Segoe UI" w:hAnsi="Segoe UI" w:cs="Segoe UI"/>
                <w:color w:val="000000"/>
                <w:lang w:val="en-CA"/>
              </w:rPr>
            </w:pPr>
            <w:r w:rsidRPr="004359A3">
              <w:rPr>
                <w:rFonts w:ascii="Segoe UI" w:eastAsia="Segoe UI" w:hAnsi="Segoe UI" w:cs="Segoe UI"/>
                <w:color w:val="000000"/>
                <w:lang w:val="en-CA"/>
              </w:rPr>
              <w:lastRenderedPageBreak/>
              <w:t xml:space="preserve">Collaborate with </w:t>
            </w:r>
            <w:r w:rsidR="0073732A">
              <w:rPr>
                <w:rFonts w:ascii="Segoe UI" w:eastAsia="Segoe UI" w:hAnsi="Segoe UI" w:cs="Segoe UI"/>
                <w:color w:val="000000"/>
                <w:lang w:val="en-CA"/>
              </w:rPr>
              <w:t>fire departments</w:t>
            </w:r>
            <w:r w:rsidRPr="004359A3">
              <w:rPr>
                <w:rFonts w:ascii="Segoe UI" w:eastAsia="Segoe UI" w:hAnsi="Segoe UI" w:cs="Segoe UI"/>
                <w:color w:val="000000"/>
                <w:lang w:val="en-CA"/>
              </w:rPr>
              <w:t xml:space="preserve"> to develop long-term budgets, capital plans and standardized operating procedures. Facilitate </w:t>
            </w:r>
            <w:r w:rsidR="00C10BE4">
              <w:rPr>
                <w:rFonts w:ascii="Segoe UI" w:eastAsia="Segoe UI" w:hAnsi="Segoe UI" w:cs="Segoe UI"/>
                <w:color w:val="000000"/>
                <w:lang w:val="en-CA"/>
              </w:rPr>
              <w:t xml:space="preserve">regional </w:t>
            </w:r>
            <w:r w:rsidRPr="004359A3">
              <w:rPr>
                <w:rFonts w:ascii="Segoe UI" w:eastAsia="Segoe UI" w:hAnsi="Segoe UI" w:cs="Segoe UI"/>
                <w:color w:val="000000"/>
                <w:lang w:val="en-CA"/>
              </w:rPr>
              <w:t>initiatives</w:t>
            </w:r>
            <w:r w:rsidR="0073732A">
              <w:rPr>
                <w:rFonts w:ascii="Segoe UI" w:eastAsia="Segoe UI" w:hAnsi="Segoe UI" w:cs="Segoe UI"/>
                <w:color w:val="000000"/>
                <w:lang w:val="en-CA"/>
              </w:rPr>
              <w:t xml:space="preserve"> </w:t>
            </w:r>
            <w:r w:rsidR="008601E4">
              <w:rPr>
                <w:rFonts w:ascii="Segoe UI" w:eastAsia="Segoe UI" w:hAnsi="Segoe UI" w:cs="Segoe UI"/>
                <w:color w:val="000000"/>
                <w:lang w:val="en-CA"/>
              </w:rPr>
              <w:t xml:space="preserve">to </w:t>
            </w:r>
            <w:r w:rsidR="00C10BE4">
              <w:rPr>
                <w:rFonts w:ascii="Segoe UI" w:eastAsia="Segoe UI" w:hAnsi="Segoe UI" w:cs="Segoe UI"/>
                <w:color w:val="000000"/>
                <w:lang w:val="en-CA"/>
              </w:rPr>
              <w:t>include multi-department training.</w:t>
            </w:r>
          </w:p>
          <w:p w14:paraId="75FFDA02" w14:textId="77777777" w:rsidR="00541411" w:rsidRPr="004359A3" w:rsidRDefault="00541411" w:rsidP="00541411">
            <w:pPr>
              <w:spacing w:before="5" w:line="302" w:lineRule="exact"/>
              <w:ind w:left="720" w:right="331"/>
              <w:jc w:val="both"/>
              <w:textAlignment w:val="baseline"/>
              <w:rPr>
                <w:rFonts w:ascii="Segoe UI" w:eastAsia="Segoe UI" w:hAnsi="Segoe UI" w:cs="Segoe UI"/>
                <w:color w:val="000000"/>
                <w:lang w:val="en-CA"/>
              </w:rPr>
            </w:pPr>
          </w:p>
          <w:p w14:paraId="191650A7" w14:textId="7DAF8E20" w:rsidR="00617A7F" w:rsidRPr="003D3488" w:rsidRDefault="00617A7F" w:rsidP="003D3488">
            <w:pPr>
              <w:pStyle w:val="ListParagraph"/>
              <w:spacing w:before="5" w:line="302" w:lineRule="exact"/>
              <w:ind w:right="331"/>
              <w:jc w:val="both"/>
              <w:textAlignment w:val="baseline"/>
              <w:rPr>
                <w:rFonts w:ascii="Segoe UI" w:eastAsia="Segoe UI" w:hAnsi="Segoe UI" w:cs="Segoe UI"/>
                <w:color w:val="000000"/>
              </w:rPr>
            </w:pPr>
          </w:p>
        </w:tc>
        <w:tc>
          <w:tcPr>
            <w:tcW w:w="2256" w:type="dxa"/>
            <w:tcBorders>
              <w:top w:val="single" w:sz="7" w:space="0" w:color="000000"/>
              <w:left w:val="single" w:sz="7" w:space="0" w:color="000000"/>
              <w:bottom w:val="single" w:sz="7" w:space="0" w:color="000000"/>
              <w:right w:val="single" w:sz="7" w:space="0" w:color="000000"/>
            </w:tcBorders>
            <w:tcMar>
              <w:left w:w="115" w:type="dxa"/>
              <w:right w:w="115" w:type="dxa"/>
            </w:tcMar>
            <w:vAlign w:val="center"/>
          </w:tcPr>
          <w:p w14:paraId="0820E4D2" w14:textId="11113580" w:rsidR="00617A7F" w:rsidRPr="00F605D5" w:rsidRDefault="00B93D93" w:rsidP="00B93D93">
            <w:pPr>
              <w:spacing w:line="302" w:lineRule="exact"/>
              <w:ind w:left="142"/>
              <w:jc w:val="center"/>
              <w:textAlignment w:val="baseline"/>
              <w:rPr>
                <w:rFonts w:ascii="Segoe UI" w:eastAsia="Segoe UI" w:hAnsi="Segoe UI" w:cs="Segoe UI"/>
                <w:color w:val="000000"/>
              </w:rPr>
            </w:pPr>
            <w:r>
              <w:rPr>
                <w:rFonts w:ascii="Segoe UI" w:eastAsia="Segoe UI" w:hAnsi="Segoe UI" w:cs="Segoe UI"/>
                <w:color w:val="000000"/>
              </w:rPr>
              <w:lastRenderedPageBreak/>
              <w:t>20%</w:t>
            </w:r>
          </w:p>
        </w:tc>
      </w:tr>
      <w:tr w:rsidR="003D3488" w:rsidRPr="00F605D5" w14:paraId="19202FFF" w14:textId="77777777" w:rsidTr="00D26281">
        <w:tc>
          <w:tcPr>
            <w:tcW w:w="8554"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01BAB444" w14:textId="77777777" w:rsidR="004359A3" w:rsidRDefault="004359A3" w:rsidP="004359A3">
            <w:pPr>
              <w:spacing w:before="5" w:line="302" w:lineRule="exact"/>
              <w:ind w:right="331"/>
              <w:jc w:val="both"/>
              <w:textAlignment w:val="baseline"/>
              <w:rPr>
                <w:rFonts w:ascii="Segoe UI" w:eastAsia="Segoe UI" w:hAnsi="Segoe UI" w:cs="Segoe UI"/>
                <w:b/>
                <w:bCs/>
                <w:color w:val="000000"/>
                <w:lang w:val="en-CA"/>
              </w:rPr>
            </w:pPr>
          </w:p>
          <w:p w14:paraId="51C0BD35" w14:textId="37870402" w:rsidR="004359A3" w:rsidRDefault="004359A3" w:rsidP="004359A3">
            <w:pPr>
              <w:spacing w:before="5" w:line="302" w:lineRule="exact"/>
              <w:ind w:right="331"/>
              <w:jc w:val="both"/>
              <w:textAlignment w:val="baseline"/>
              <w:rPr>
                <w:rFonts w:ascii="Segoe UI" w:eastAsia="Segoe UI" w:hAnsi="Segoe UI" w:cs="Segoe UI"/>
                <w:b/>
                <w:bCs/>
                <w:color w:val="000000"/>
                <w:lang w:val="en-CA"/>
              </w:rPr>
            </w:pPr>
            <w:r w:rsidRPr="004359A3">
              <w:rPr>
                <w:rFonts w:ascii="Segoe UI" w:eastAsia="Segoe UI" w:hAnsi="Segoe UI" w:cs="Segoe UI"/>
                <w:b/>
                <w:bCs/>
                <w:color w:val="000000"/>
                <w:lang w:val="en-CA"/>
              </w:rPr>
              <w:t>Emergency Management</w:t>
            </w:r>
          </w:p>
          <w:p w14:paraId="58A92803" w14:textId="77777777" w:rsidR="004359A3" w:rsidRPr="004359A3" w:rsidRDefault="004359A3" w:rsidP="004359A3">
            <w:pPr>
              <w:spacing w:before="5" w:line="302" w:lineRule="exact"/>
              <w:ind w:right="331"/>
              <w:jc w:val="both"/>
              <w:textAlignment w:val="baseline"/>
              <w:rPr>
                <w:rFonts w:ascii="Segoe UI" w:eastAsia="Segoe UI" w:hAnsi="Segoe UI" w:cs="Segoe UI"/>
                <w:b/>
                <w:bCs/>
                <w:color w:val="000000"/>
                <w:lang w:val="en-CA"/>
              </w:rPr>
            </w:pPr>
          </w:p>
          <w:p w14:paraId="4081B298" w14:textId="7C403F46" w:rsidR="00DF0319" w:rsidRPr="004359A3" w:rsidRDefault="00DF0319" w:rsidP="00DF0319">
            <w:pPr>
              <w:numPr>
                <w:ilvl w:val="0"/>
                <w:numId w:val="16"/>
              </w:numPr>
              <w:spacing w:before="5" w:line="302" w:lineRule="exact"/>
              <w:ind w:right="331"/>
              <w:jc w:val="both"/>
              <w:textAlignment w:val="baseline"/>
              <w:rPr>
                <w:rFonts w:ascii="Segoe UI" w:eastAsia="Segoe UI" w:hAnsi="Segoe UI" w:cs="Segoe UI"/>
                <w:color w:val="000000"/>
                <w:lang w:val="en-CA"/>
              </w:rPr>
            </w:pPr>
            <w:r w:rsidRPr="004359A3">
              <w:rPr>
                <w:rFonts w:ascii="Segoe UI" w:eastAsia="Segoe UI" w:hAnsi="Segoe UI" w:cs="Segoe UI"/>
                <w:color w:val="000000"/>
                <w:lang w:val="en-CA"/>
              </w:rPr>
              <w:t xml:space="preserve">Build and </w:t>
            </w:r>
            <w:r>
              <w:rPr>
                <w:rFonts w:ascii="Segoe UI" w:eastAsia="Segoe UI" w:hAnsi="Segoe UI" w:cs="Segoe UI"/>
                <w:color w:val="000000"/>
                <w:lang w:val="en-CA"/>
              </w:rPr>
              <w:t xml:space="preserve">maintain positive </w:t>
            </w:r>
            <w:r w:rsidRPr="004359A3">
              <w:rPr>
                <w:rFonts w:ascii="Segoe UI" w:eastAsia="Segoe UI" w:hAnsi="Segoe UI" w:cs="Segoe UI"/>
                <w:color w:val="000000"/>
                <w:lang w:val="en-CA"/>
              </w:rPr>
              <w:t xml:space="preserve">relationships with </w:t>
            </w:r>
            <w:r w:rsidR="001A6A50">
              <w:rPr>
                <w:rFonts w:ascii="Segoe UI" w:eastAsia="Segoe UI" w:hAnsi="Segoe UI" w:cs="Segoe UI"/>
                <w:color w:val="000000"/>
                <w:lang w:val="en-CA"/>
              </w:rPr>
              <w:t>emergency service providers</w:t>
            </w:r>
            <w:r w:rsidR="00541411">
              <w:rPr>
                <w:rFonts w:ascii="Segoe UI" w:eastAsia="Segoe UI" w:hAnsi="Segoe UI" w:cs="Segoe UI"/>
                <w:color w:val="000000"/>
                <w:lang w:val="en-CA"/>
              </w:rPr>
              <w:t>,</w:t>
            </w:r>
            <w:r w:rsidR="001A6A50">
              <w:rPr>
                <w:rFonts w:ascii="Segoe UI" w:eastAsia="Segoe UI" w:hAnsi="Segoe UI" w:cs="Segoe UI"/>
                <w:color w:val="000000"/>
                <w:lang w:val="en-CA"/>
              </w:rPr>
              <w:t xml:space="preserve"> key </w:t>
            </w:r>
            <w:r w:rsidR="00877F52">
              <w:rPr>
                <w:rFonts w:ascii="Segoe UI" w:eastAsia="Segoe UI" w:hAnsi="Segoe UI" w:cs="Segoe UI"/>
                <w:color w:val="000000"/>
                <w:lang w:val="en-CA"/>
              </w:rPr>
              <w:t xml:space="preserve">participants </w:t>
            </w:r>
            <w:r w:rsidR="001A6A50">
              <w:rPr>
                <w:rFonts w:ascii="Segoe UI" w:eastAsia="Segoe UI" w:hAnsi="Segoe UI" w:cs="Segoe UI"/>
                <w:color w:val="000000"/>
                <w:lang w:val="en-CA"/>
              </w:rPr>
              <w:t xml:space="preserve">and other public and private sector organizations </w:t>
            </w:r>
            <w:r w:rsidRPr="004359A3">
              <w:rPr>
                <w:rFonts w:ascii="Segoe UI" w:eastAsia="Segoe UI" w:hAnsi="Segoe UI" w:cs="Segoe UI"/>
                <w:color w:val="000000"/>
                <w:lang w:val="en-CA"/>
              </w:rPr>
              <w:t xml:space="preserve">to ensure effective </w:t>
            </w:r>
            <w:r>
              <w:rPr>
                <w:rFonts w:ascii="Segoe UI" w:eastAsia="Segoe UI" w:hAnsi="Segoe UI" w:cs="Segoe UI"/>
                <w:color w:val="000000"/>
                <w:lang w:val="en-CA"/>
              </w:rPr>
              <w:t xml:space="preserve">emergency service </w:t>
            </w:r>
            <w:r w:rsidR="002C251E">
              <w:rPr>
                <w:rFonts w:ascii="Segoe UI" w:eastAsia="Segoe UI" w:hAnsi="Segoe UI" w:cs="Segoe UI"/>
                <w:color w:val="000000"/>
                <w:lang w:val="en-CA"/>
              </w:rPr>
              <w:t xml:space="preserve">systems and </w:t>
            </w:r>
            <w:r w:rsidRPr="004359A3">
              <w:rPr>
                <w:rFonts w:ascii="Segoe UI" w:eastAsia="Segoe UI" w:hAnsi="Segoe UI" w:cs="Segoe UI"/>
                <w:color w:val="000000"/>
                <w:lang w:val="en-CA"/>
              </w:rPr>
              <w:t xml:space="preserve">protection </w:t>
            </w:r>
            <w:r w:rsidR="002C251E">
              <w:rPr>
                <w:rFonts w:ascii="Segoe UI" w:eastAsia="Segoe UI" w:hAnsi="Segoe UI" w:cs="Segoe UI"/>
                <w:color w:val="000000"/>
                <w:lang w:val="en-CA"/>
              </w:rPr>
              <w:t>are available to the public.</w:t>
            </w:r>
          </w:p>
          <w:p w14:paraId="6A2776DE" w14:textId="484B547A" w:rsidR="004359A3" w:rsidRPr="004359A3" w:rsidRDefault="004359A3" w:rsidP="00DF0319">
            <w:pPr>
              <w:numPr>
                <w:ilvl w:val="0"/>
                <w:numId w:val="16"/>
              </w:numPr>
              <w:spacing w:before="5" w:line="302" w:lineRule="exact"/>
              <w:ind w:right="331"/>
              <w:jc w:val="both"/>
              <w:textAlignment w:val="baseline"/>
              <w:rPr>
                <w:rFonts w:ascii="Segoe UI" w:eastAsia="Segoe UI" w:hAnsi="Segoe UI" w:cs="Segoe UI"/>
                <w:color w:val="000000"/>
                <w:lang w:val="en-CA"/>
              </w:rPr>
            </w:pPr>
            <w:r w:rsidRPr="004359A3">
              <w:rPr>
                <w:rFonts w:ascii="Segoe UI" w:eastAsia="Segoe UI" w:hAnsi="Segoe UI" w:cs="Segoe UI"/>
                <w:color w:val="000000"/>
                <w:lang w:val="en-CA"/>
              </w:rPr>
              <w:t xml:space="preserve">Coordinate the planning, development and evaluation of </w:t>
            </w:r>
            <w:r w:rsidR="00541411">
              <w:rPr>
                <w:rFonts w:ascii="Segoe UI" w:eastAsia="Segoe UI" w:hAnsi="Segoe UI" w:cs="Segoe UI"/>
                <w:color w:val="000000"/>
                <w:lang w:val="en-CA"/>
              </w:rPr>
              <w:t>Region of Queens</w:t>
            </w:r>
            <w:r w:rsidRPr="004359A3">
              <w:rPr>
                <w:rFonts w:ascii="Segoe UI" w:eastAsia="Segoe UI" w:hAnsi="Segoe UI" w:cs="Segoe UI"/>
                <w:color w:val="000000"/>
                <w:lang w:val="en-CA"/>
              </w:rPr>
              <w:t xml:space="preserve"> Municipality’s emergency response and preparedness programs, ensuring readiness for potential emergencies.</w:t>
            </w:r>
          </w:p>
          <w:p w14:paraId="0708009D" w14:textId="034D7C39" w:rsidR="004359A3" w:rsidRPr="004359A3" w:rsidRDefault="004359A3" w:rsidP="00DF0319">
            <w:pPr>
              <w:numPr>
                <w:ilvl w:val="0"/>
                <w:numId w:val="16"/>
              </w:numPr>
              <w:spacing w:before="5" w:line="302" w:lineRule="exact"/>
              <w:ind w:right="331"/>
              <w:jc w:val="both"/>
              <w:textAlignment w:val="baseline"/>
              <w:rPr>
                <w:rFonts w:ascii="Segoe UI" w:eastAsia="Segoe UI" w:hAnsi="Segoe UI" w:cs="Segoe UI"/>
                <w:color w:val="000000"/>
                <w:lang w:val="en-CA"/>
              </w:rPr>
            </w:pPr>
            <w:r w:rsidRPr="004359A3">
              <w:rPr>
                <w:rFonts w:ascii="Segoe UI" w:eastAsia="Segoe UI" w:hAnsi="Segoe UI" w:cs="Segoe UI"/>
                <w:color w:val="000000"/>
                <w:lang w:val="en-CA"/>
              </w:rPr>
              <w:t xml:space="preserve">Serve as the primary liaison between </w:t>
            </w:r>
            <w:r w:rsidR="00541411">
              <w:rPr>
                <w:rFonts w:ascii="Segoe UI" w:eastAsia="Segoe UI" w:hAnsi="Segoe UI" w:cs="Segoe UI"/>
                <w:color w:val="000000"/>
                <w:lang w:val="en-CA"/>
              </w:rPr>
              <w:t>Region of Queens</w:t>
            </w:r>
            <w:r w:rsidRPr="004359A3">
              <w:rPr>
                <w:rFonts w:ascii="Segoe UI" w:eastAsia="Segoe UI" w:hAnsi="Segoe UI" w:cs="Segoe UI"/>
                <w:color w:val="000000"/>
                <w:lang w:val="en-CA"/>
              </w:rPr>
              <w:t xml:space="preserve"> Municipality and external emergency service providers, including hospitals, ambulatory systems and ground search and rescue teams, to ensure seamless coordination during emergencies.</w:t>
            </w:r>
          </w:p>
          <w:p w14:paraId="590C31F8" w14:textId="08BFD7D4" w:rsidR="004359A3" w:rsidRPr="004359A3" w:rsidRDefault="004359A3" w:rsidP="00DF0319">
            <w:pPr>
              <w:numPr>
                <w:ilvl w:val="0"/>
                <w:numId w:val="16"/>
              </w:numPr>
              <w:spacing w:before="5" w:line="302" w:lineRule="exact"/>
              <w:ind w:right="331"/>
              <w:jc w:val="both"/>
              <w:textAlignment w:val="baseline"/>
              <w:rPr>
                <w:rFonts w:ascii="Segoe UI" w:eastAsia="Segoe UI" w:hAnsi="Segoe UI" w:cs="Segoe UI"/>
                <w:color w:val="000000"/>
                <w:lang w:val="en-CA"/>
              </w:rPr>
            </w:pPr>
            <w:r w:rsidRPr="004359A3">
              <w:rPr>
                <w:rFonts w:ascii="Segoe UI" w:eastAsia="Segoe UI" w:hAnsi="Segoe UI" w:cs="Segoe UI"/>
                <w:color w:val="000000"/>
                <w:lang w:val="en-CA"/>
              </w:rPr>
              <w:t>In the event of an emergency requiring the activation of the Emergency Operations Centre (EOC), support the EOC by assuming designated roles and responsibilities.</w:t>
            </w:r>
          </w:p>
          <w:p w14:paraId="43E5D401" w14:textId="42C7839B" w:rsidR="004359A3" w:rsidRPr="004359A3" w:rsidRDefault="004359A3" w:rsidP="00DF0319">
            <w:pPr>
              <w:numPr>
                <w:ilvl w:val="0"/>
                <w:numId w:val="16"/>
              </w:numPr>
              <w:spacing w:before="5" w:line="302" w:lineRule="exact"/>
              <w:ind w:right="331"/>
              <w:jc w:val="both"/>
              <w:textAlignment w:val="baseline"/>
              <w:rPr>
                <w:rFonts w:ascii="Segoe UI" w:eastAsia="Segoe UI" w:hAnsi="Segoe UI" w:cs="Segoe UI"/>
                <w:color w:val="000000"/>
                <w:lang w:val="en-CA"/>
              </w:rPr>
            </w:pPr>
            <w:r w:rsidRPr="004359A3">
              <w:rPr>
                <w:rFonts w:ascii="Segoe UI" w:eastAsia="Segoe UI" w:hAnsi="Segoe UI" w:cs="Segoe UI"/>
                <w:color w:val="000000"/>
                <w:lang w:val="en-CA"/>
              </w:rPr>
              <w:t>Chair the Municipal Emergency Management Planning Committee and coordinate regular emergency management training and exercises for Municipal staff and emergency partners.</w:t>
            </w:r>
          </w:p>
          <w:p w14:paraId="078E2F3A" w14:textId="3A9AF93A" w:rsidR="003D3488" w:rsidRPr="003D3488" w:rsidRDefault="003D3488" w:rsidP="007729B0">
            <w:pPr>
              <w:pStyle w:val="ListParagraph"/>
              <w:spacing w:before="5" w:line="302" w:lineRule="exact"/>
              <w:ind w:right="331"/>
              <w:jc w:val="both"/>
              <w:textAlignment w:val="baseline"/>
              <w:rPr>
                <w:rFonts w:ascii="Segoe UI" w:eastAsia="Segoe UI" w:hAnsi="Segoe UI" w:cs="Segoe UI"/>
                <w:b/>
                <w:bCs/>
                <w:color w:val="000000"/>
              </w:rPr>
            </w:pPr>
          </w:p>
        </w:tc>
        <w:tc>
          <w:tcPr>
            <w:tcW w:w="2256" w:type="dxa"/>
            <w:tcBorders>
              <w:top w:val="single" w:sz="7" w:space="0" w:color="000000"/>
              <w:left w:val="single" w:sz="7" w:space="0" w:color="000000"/>
              <w:bottom w:val="single" w:sz="7" w:space="0" w:color="000000"/>
              <w:right w:val="single" w:sz="7" w:space="0" w:color="000000"/>
            </w:tcBorders>
            <w:tcMar>
              <w:left w:w="115" w:type="dxa"/>
              <w:right w:w="115" w:type="dxa"/>
            </w:tcMar>
            <w:vAlign w:val="center"/>
          </w:tcPr>
          <w:p w14:paraId="16CB3187" w14:textId="77777777" w:rsidR="00541411" w:rsidRDefault="00541411" w:rsidP="00B93D93">
            <w:pPr>
              <w:spacing w:line="302" w:lineRule="exact"/>
              <w:ind w:left="142"/>
              <w:jc w:val="center"/>
              <w:textAlignment w:val="baseline"/>
              <w:rPr>
                <w:rFonts w:ascii="Segoe UI" w:eastAsia="Segoe UI" w:hAnsi="Segoe UI" w:cs="Segoe UI"/>
                <w:color w:val="000000"/>
              </w:rPr>
            </w:pPr>
          </w:p>
          <w:p w14:paraId="4FD43DFD" w14:textId="77777777" w:rsidR="00541411" w:rsidRDefault="00541411" w:rsidP="00B93D93">
            <w:pPr>
              <w:spacing w:line="302" w:lineRule="exact"/>
              <w:ind w:left="142"/>
              <w:jc w:val="center"/>
              <w:textAlignment w:val="baseline"/>
              <w:rPr>
                <w:rFonts w:ascii="Segoe UI" w:eastAsia="Segoe UI" w:hAnsi="Segoe UI" w:cs="Segoe UI"/>
                <w:color w:val="000000"/>
              </w:rPr>
            </w:pPr>
          </w:p>
          <w:p w14:paraId="69CE75AD" w14:textId="77777777" w:rsidR="00541411" w:rsidRDefault="00541411" w:rsidP="00B93D93">
            <w:pPr>
              <w:spacing w:line="302" w:lineRule="exact"/>
              <w:ind w:left="142"/>
              <w:jc w:val="center"/>
              <w:textAlignment w:val="baseline"/>
              <w:rPr>
                <w:rFonts w:ascii="Segoe UI" w:eastAsia="Segoe UI" w:hAnsi="Segoe UI" w:cs="Segoe UI"/>
                <w:color w:val="000000"/>
              </w:rPr>
            </w:pPr>
          </w:p>
          <w:p w14:paraId="05B9E9FE" w14:textId="77777777" w:rsidR="00541411" w:rsidRDefault="00541411" w:rsidP="00B93D93">
            <w:pPr>
              <w:spacing w:line="302" w:lineRule="exact"/>
              <w:ind w:left="142"/>
              <w:jc w:val="center"/>
              <w:textAlignment w:val="baseline"/>
              <w:rPr>
                <w:rFonts w:ascii="Segoe UI" w:eastAsia="Segoe UI" w:hAnsi="Segoe UI" w:cs="Segoe UI"/>
                <w:color w:val="000000"/>
              </w:rPr>
            </w:pPr>
          </w:p>
          <w:p w14:paraId="19C63F3D" w14:textId="77777777" w:rsidR="00541411" w:rsidRDefault="00541411" w:rsidP="00B93D93">
            <w:pPr>
              <w:spacing w:line="302" w:lineRule="exact"/>
              <w:ind w:left="142"/>
              <w:jc w:val="center"/>
              <w:textAlignment w:val="baseline"/>
              <w:rPr>
                <w:rFonts w:ascii="Segoe UI" w:eastAsia="Segoe UI" w:hAnsi="Segoe UI" w:cs="Segoe UI"/>
                <w:color w:val="000000"/>
              </w:rPr>
            </w:pPr>
          </w:p>
          <w:p w14:paraId="4C8A3578" w14:textId="77777777" w:rsidR="00541411" w:rsidRDefault="00541411" w:rsidP="00B93D93">
            <w:pPr>
              <w:spacing w:line="302" w:lineRule="exact"/>
              <w:ind w:left="142"/>
              <w:jc w:val="center"/>
              <w:textAlignment w:val="baseline"/>
              <w:rPr>
                <w:rFonts w:ascii="Segoe UI" w:eastAsia="Segoe UI" w:hAnsi="Segoe UI" w:cs="Segoe UI"/>
                <w:color w:val="000000"/>
              </w:rPr>
            </w:pPr>
          </w:p>
          <w:p w14:paraId="36CFA3C5" w14:textId="77777777" w:rsidR="00541411" w:rsidRDefault="00541411" w:rsidP="00B93D93">
            <w:pPr>
              <w:spacing w:line="302" w:lineRule="exact"/>
              <w:ind w:left="142"/>
              <w:jc w:val="center"/>
              <w:textAlignment w:val="baseline"/>
              <w:rPr>
                <w:rFonts w:ascii="Segoe UI" w:eastAsia="Segoe UI" w:hAnsi="Segoe UI" w:cs="Segoe UI"/>
                <w:color w:val="000000"/>
              </w:rPr>
            </w:pPr>
          </w:p>
          <w:p w14:paraId="35F5DA13" w14:textId="77777777" w:rsidR="00541411" w:rsidRDefault="00541411" w:rsidP="00B93D93">
            <w:pPr>
              <w:spacing w:line="302" w:lineRule="exact"/>
              <w:ind w:left="142"/>
              <w:jc w:val="center"/>
              <w:textAlignment w:val="baseline"/>
              <w:rPr>
                <w:rFonts w:ascii="Segoe UI" w:eastAsia="Segoe UI" w:hAnsi="Segoe UI" w:cs="Segoe UI"/>
                <w:color w:val="000000"/>
              </w:rPr>
            </w:pPr>
          </w:p>
          <w:p w14:paraId="74B6852E" w14:textId="56CA9D00" w:rsidR="003D3488" w:rsidRPr="00F605D5" w:rsidRDefault="00DA6CA8" w:rsidP="00B93D93">
            <w:pPr>
              <w:spacing w:line="302" w:lineRule="exact"/>
              <w:ind w:left="142"/>
              <w:jc w:val="center"/>
              <w:textAlignment w:val="baseline"/>
              <w:rPr>
                <w:rFonts w:ascii="Segoe UI" w:eastAsia="Segoe UI" w:hAnsi="Segoe UI" w:cs="Segoe UI"/>
                <w:color w:val="000000"/>
              </w:rPr>
            </w:pPr>
            <w:r>
              <w:rPr>
                <w:rFonts w:ascii="Segoe UI" w:eastAsia="Segoe UI" w:hAnsi="Segoe UI" w:cs="Segoe UI"/>
                <w:color w:val="000000"/>
              </w:rPr>
              <w:t>15</w:t>
            </w:r>
            <w:r w:rsidR="00B93D93">
              <w:rPr>
                <w:rFonts w:ascii="Segoe UI" w:eastAsia="Segoe UI" w:hAnsi="Segoe UI" w:cs="Segoe UI"/>
                <w:color w:val="000000"/>
              </w:rPr>
              <w:t>%</w:t>
            </w:r>
          </w:p>
        </w:tc>
      </w:tr>
    </w:tbl>
    <w:p w14:paraId="70EB603D" w14:textId="77777777" w:rsidR="007A41B1" w:rsidRPr="00F605D5" w:rsidRDefault="007A41B1">
      <w:pPr>
        <w:spacing w:after="155" w:line="20" w:lineRule="exact"/>
        <w:rPr>
          <w:rFonts w:ascii="Segoe UI" w:hAnsi="Segoe UI" w:cs="Segoe UI"/>
        </w:rPr>
      </w:pPr>
    </w:p>
    <w:p w14:paraId="64BE1D3F" w14:textId="6B48989E" w:rsidR="007729B0" w:rsidRDefault="002649DB" w:rsidP="00373026">
      <w:pPr>
        <w:spacing w:before="24" w:after="378" w:line="290" w:lineRule="exact"/>
        <w:jc w:val="both"/>
        <w:textAlignment w:val="baseline"/>
        <w:rPr>
          <w:rFonts w:ascii="Segoe UI" w:eastAsia="Segoe UI" w:hAnsi="Segoe UI" w:cs="Segoe UI"/>
          <w:color w:val="000000"/>
        </w:rPr>
      </w:pPr>
      <w:r w:rsidRPr="00F605D5">
        <w:rPr>
          <w:rFonts w:ascii="Segoe UI" w:eastAsia="Segoe UI Semibold" w:hAnsi="Segoe UI" w:cs="Segoe UI"/>
          <w:b/>
          <w:color w:val="000000"/>
        </w:rPr>
        <w:t xml:space="preserve">*Note: </w:t>
      </w:r>
      <w:r w:rsidRPr="00F605D5">
        <w:rPr>
          <w:rFonts w:ascii="Segoe UI" w:eastAsia="Segoe UI" w:hAnsi="Segoe UI" w:cs="Segoe UI"/>
          <w:color w:val="000000"/>
        </w:rPr>
        <w:t xml:space="preserve">All activities are expected to be performed in a safe manner, in accordance with the </w:t>
      </w:r>
      <w:r w:rsidRPr="00A45B6F">
        <w:rPr>
          <w:rFonts w:ascii="Segoe UI" w:eastAsia="Segoe UI" w:hAnsi="Segoe UI" w:cs="Segoe UI"/>
          <w:i/>
          <w:iCs/>
          <w:color w:val="000000"/>
        </w:rPr>
        <w:t>Occupational Health and Safety Act</w:t>
      </w:r>
      <w:r w:rsidRPr="00F605D5">
        <w:rPr>
          <w:rFonts w:ascii="Segoe UI" w:eastAsia="Segoe UI" w:hAnsi="Segoe UI" w:cs="Segoe UI"/>
          <w:color w:val="000000"/>
        </w:rPr>
        <w:t xml:space="preserve"> and its Regulations, along with Corporate Safety policies, procedures and programs. In addition, all necessary personal protective equipment must be used and maintained in good condition.</w:t>
      </w:r>
    </w:p>
    <w:p w14:paraId="78A714DF" w14:textId="77777777" w:rsidR="00F450C6" w:rsidRDefault="00F450C6" w:rsidP="00373026">
      <w:pPr>
        <w:spacing w:before="24" w:after="378" w:line="290" w:lineRule="exact"/>
        <w:jc w:val="both"/>
        <w:textAlignment w:val="baseline"/>
        <w:rPr>
          <w:rFonts w:ascii="Segoe UI" w:eastAsia="Segoe UI" w:hAnsi="Segoe UI" w:cs="Segoe UI"/>
          <w:color w:val="000000"/>
        </w:rPr>
      </w:pPr>
    </w:p>
    <w:p w14:paraId="5C3D2B63" w14:textId="77777777" w:rsidR="00F450C6" w:rsidRDefault="00F450C6" w:rsidP="00373026">
      <w:pPr>
        <w:spacing w:before="24" w:after="378" w:line="290" w:lineRule="exact"/>
        <w:jc w:val="both"/>
        <w:textAlignment w:val="baseline"/>
        <w:rPr>
          <w:rFonts w:ascii="Segoe UI" w:eastAsia="Segoe UI" w:hAnsi="Segoe UI" w:cs="Segoe UI"/>
          <w:color w:val="000000"/>
        </w:rPr>
      </w:pPr>
    </w:p>
    <w:p w14:paraId="3EB9EFCE" w14:textId="77777777" w:rsidR="00F450C6" w:rsidRDefault="00F450C6" w:rsidP="00373026">
      <w:pPr>
        <w:spacing w:before="24" w:after="378" w:line="290" w:lineRule="exact"/>
        <w:jc w:val="both"/>
        <w:textAlignment w:val="baseline"/>
        <w:rPr>
          <w:rFonts w:ascii="Segoe UI" w:eastAsia="Segoe UI" w:hAnsi="Segoe UI" w:cs="Segoe UI"/>
          <w:color w:val="000000"/>
        </w:rPr>
      </w:pPr>
    </w:p>
    <w:tbl>
      <w:tblPr>
        <w:tblW w:w="10767" w:type="dxa"/>
        <w:tblInd w:w="24" w:type="dxa"/>
        <w:tblLayout w:type="fixed"/>
        <w:tblCellMar>
          <w:left w:w="0" w:type="dxa"/>
          <w:right w:w="0" w:type="dxa"/>
        </w:tblCellMar>
        <w:tblLook w:val="04A0" w:firstRow="1" w:lastRow="0" w:firstColumn="1" w:lastColumn="0" w:noHBand="0" w:noVBand="1"/>
      </w:tblPr>
      <w:tblGrid>
        <w:gridCol w:w="9336"/>
        <w:gridCol w:w="1431"/>
      </w:tblGrid>
      <w:tr w:rsidR="007D24A2" w:rsidRPr="00F605D5" w14:paraId="54146718" w14:textId="77777777" w:rsidTr="0033641E">
        <w:trPr>
          <w:trHeight w:val="1170"/>
        </w:trPr>
        <w:tc>
          <w:tcPr>
            <w:tcW w:w="9336" w:type="dxa"/>
            <w:shd w:val="clear" w:color="005F7D" w:fill="005F7D"/>
            <w:vAlign w:val="center"/>
          </w:tcPr>
          <w:p w14:paraId="42F31FB4" w14:textId="526F42B0" w:rsidR="007D24A2" w:rsidRPr="00F605D5" w:rsidRDefault="007D24A2" w:rsidP="00F45143">
            <w:pPr>
              <w:spacing w:before="33" w:line="310" w:lineRule="exact"/>
              <w:ind w:left="144"/>
              <w:textAlignment w:val="baseline"/>
              <w:rPr>
                <w:rFonts w:ascii="Segoe UI" w:eastAsia="Segoe UI Semibold" w:hAnsi="Segoe UI" w:cs="Segoe UI"/>
                <w:b/>
                <w:color w:val="FFFFFF"/>
              </w:rPr>
            </w:pPr>
            <w:r w:rsidRPr="00F605D5">
              <w:rPr>
                <w:rFonts w:ascii="Segoe UI" w:eastAsia="Segoe UI Semibold" w:hAnsi="Segoe UI" w:cs="Segoe UI"/>
                <w:b/>
                <w:color w:val="FFFFFF"/>
              </w:rPr>
              <w:t xml:space="preserve">QUALIFICATIONS </w:t>
            </w:r>
          </w:p>
          <w:p w14:paraId="455DBBCC" w14:textId="115E4BFB" w:rsidR="007D24A2" w:rsidRPr="00F605D5" w:rsidRDefault="007D24A2" w:rsidP="00ED4611">
            <w:pPr>
              <w:spacing w:before="33" w:after="345" w:line="310" w:lineRule="exact"/>
              <w:ind w:left="144"/>
              <w:textAlignment w:val="baseline"/>
              <w:rPr>
                <w:rFonts w:ascii="Segoe UI" w:eastAsia="Segoe UI" w:hAnsi="Segoe UI" w:cs="Segoe UI"/>
                <w:color w:val="FFFFFF"/>
              </w:rPr>
            </w:pPr>
          </w:p>
        </w:tc>
        <w:tc>
          <w:tcPr>
            <w:tcW w:w="1431" w:type="dxa"/>
            <w:tcBorders>
              <w:left w:val="nil"/>
              <w:right w:val="single" w:sz="7" w:space="0" w:color="000000"/>
            </w:tcBorders>
            <w:shd w:val="clear" w:color="005F7D" w:fill="005F7D"/>
          </w:tcPr>
          <w:p w14:paraId="37FA685D" w14:textId="3670D98E" w:rsidR="007D24A2" w:rsidRPr="00F605D5" w:rsidRDefault="00033E64" w:rsidP="00ED4611">
            <w:pPr>
              <w:textAlignment w:val="baseline"/>
              <w:rPr>
                <w:rFonts w:ascii="Segoe UI" w:hAnsi="Segoe UI" w:cs="Segoe UI"/>
              </w:rPr>
            </w:pPr>
            <w:r>
              <w:rPr>
                <w:noProof/>
              </w:rPr>
              <w:drawing>
                <wp:anchor distT="0" distB="0" distL="114300" distR="114300" simplePos="0" relativeHeight="251658245" behindDoc="0" locked="0" layoutInCell="1" allowOverlap="1" wp14:anchorId="2256E2DF" wp14:editId="54A1554C">
                  <wp:simplePos x="0" y="0"/>
                  <wp:positionH relativeFrom="column">
                    <wp:posOffset>318053</wp:posOffset>
                  </wp:positionH>
                  <wp:positionV relativeFrom="paragraph">
                    <wp:posOffset>117033</wp:posOffset>
                  </wp:positionV>
                  <wp:extent cx="398145" cy="532130"/>
                  <wp:effectExtent l="0" t="0" r="1905" b="1270"/>
                  <wp:wrapSquare wrapText="bothSides"/>
                  <wp:docPr id="5" name="Picture 5"/>
                  <wp:cNvGraphicFramePr/>
                  <a:graphic xmlns:a="http://schemas.openxmlformats.org/drawingml/2006/main">
                    <a:graphicData uri="http://schemas.openxmlformats.org/drawingml/2006/picture">
                      <pic:pic xmlns:pic="http://schemas.openxmlformats.org/drawingml/2006/picture">
                        <pic:nvPicPr>
                          <pic:cNvPr id="5" name="Picture"/>
                          <pic:cNvPicPr preferRelativeResize="0"/>
                        </pic:nvPicPr>
                        <pic:blipFill>
                          <a:blip r:embed="rId13">
                            <a:extLst>
                              <a:ext uri="{28A0092B-C50C-407E-A947-70E740481C1C}">
                                <a14:useLocalDpi xmlns:a14="http://schemas.microsoft.com/office/drawing/2010/main" val="0"/>
                              </a:ext>
                            </a:extLst>
                          </a:blip>
                          <a:stretch>
                            <a:fillRect/>
                          </a:stretch>
                        </pic:blipFill>
                        <pic:spPr>
                          <a:xfrm>
                            <a:off x="0" y="0"/>
                            <a:ext cx="398145" cy="532130"/>
                          </a:xfrm>
                          <a:prstGeom prst="rect">
                            <a:avLst/>
                          </a:prstGeom>
                        </pic:spPr>
                      </pic:pic>
                    </a:graphicData>
                  </a:graphic>
                  <wp14:sizeRelH relativeFrom="margin">
                    <wp14:pctWidth>0</wp14:pctWidth>
                  </wp14:sizeRelH>
                  <wp14:sizeRelV relativeFrom="margin">
                    <wp14:pctHeight>0</wp14:pctHeight>
                  </wp14:sizeRelV>
                </wp:anchor>
              </w:drawing>
            </w:r>
          </w:p>
        </w:tc>
      </w:tr>
    </w:tbl>
    <w:p w14:paraId="5CA80123" w14:textId="77777777" w:rsidR="007A41B1" w:rsidRPr="00F605D5" w:rsidRDefault="007A41B1" w:rsidP="00F45143">
      <w:pPr>
        <w:rPr>
          <w:rFonts w:ascii="Segoe UI" w:hAnsi="Segoe UI" w:cs="Segoe UI"/>
        </w:rPr>
      </w:pPr>
    </w:p>
    <w:p w14:paraId="34408FEE" w14:textId="77777777" w:rsidR="007A41B1" w:rsidRDefault="002649DB">
      <w:pPr>
        <w:spacing w:before="6" w:line="313"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Education (degree/diploma/certifications):</w:t>
      </w:r>
    </w:p>
    <w:p w14:paraId="7408528C" w14:textId="2ABDBEDC" w:rsidR="00E835D7" w:rsidRDefault="00BC3F13" w:rsidP="00F450C6">
      <w:pPr>
        <w:pStyle w:val="ListParagraph"/>
        <w:numPr>
          <w:ilvl w:val="0"/>
          <w:numId w:val="5"/>
        </w:numPr>
        <w:spacing w:before="6" w:line="313" w:lineRule="exact"/>
        <w:ind w:left="360"/>
        <w:jc w:val="both"/>
        <w:textAlignment w:val="baseline"/>
        <w:rPr>
          <w:rFonts w:ascii="Segoe UI" w:eastAsia="Segoe UI Semibold" w:hAnsi="Segoe UI" w:cs="Segoe UI"/>
          <w:bCs/>
          <w:color w:val="000000"/>
        </w:rPr>
      </w:pPr>
      <w:r>
        <w:rPr>
          <w:rFonts w:ascii="Segoe UI" w:eastAsia="Segoe UI Semibold" w:hAnsi="Segoe UI" w:cs="Segoe UI"/>
          <w:bCs/>
          <w:color w:val="000000"/>
        </w:rPr>
        <w:t>A diploma or degree</w:t>
      </w:r>
      <w:r w:rsidR="000F5240" w:rsidRPr="000F5240">
        <w:rPr>
          <w:rFonts w:ascii="Segoe UI" w:eastAsia="Segoe UI Semibold" w:hAnsi="Segoe UI" w:cs="Segoe UI"/>
          <w:bCs/>
          <w:color w:val="000000"/>
        </w:rPr>
        <w:t xml:space="preserve"> in </w:t>
      </w:r>
      <w:r w:rsidR="00F16623">
        <w:rPr>
          <w:rFonts w:ascii="Segoe UI" w:eastAsia="Segoe UI Semibold" w:hAnsi="Segoe UI" w:cs="Segoe UI"/>
          <w:bCs/>
          <w:color w:val="000000"/>
        </w:rPr>
        <w:t>a related field (e.g.</w:t>
      </w:r>
      <w:r w:rsidR="000F5240" w:rsidRPr="000F5240">
        <w:rPr>
          <w:rFonts w:ascii="Segoe UI" w:eastAsia="Segoe UI Semibold" w:hAnsi="Segoe UI" w:cs="Segoe UI"/>
          <w:bCs/>
          <w:color w:val="000000"/>
        </w:rPr>
        <w:t xml:space="preserve"> </w:t>
      </w:r>
      <w:r>
        <w:rPr>
          <w:rFonts w:ascii="Segoe UI" w:eastAsia="Segoe UI Semibold" w:hAnsi="Segoe UI" w:cs="Segoe UI"/>
          <w:bCs/>
          <w:color w:val="000000"/>
        </w:rPr>
        <w:t xml:space="preserve">Occupational Health, Environmental Science, </w:t>
      </w:r>
      <w:r w:rsidR="000F5240" w:rsidRPr="000F5240">
        <w:rPr>
          <w:rFonts w:ascii="Segoe UI" w:eastAsia="Segoe UI Semibold" w:hAnsi="Segoe UI" w:cs="Segoe UI"/>
          <w:bCs/>
          <w:color w:val="000000"/>
        </w:rPr>
        <w:t>Emergency Management</w:t>
      </w:r>
      <w:r w:rsidR="00F16623">
        <w:rPr>
          <w:rFonts w:ascii="Segoe UI" w:eastAsia="Segoe UI Semibold" w:hAnsi="Segoe UI" w:cs="Segoe UI"/>
          <w:bCs/>
          <w:color w:val="000000"/>
        </w:rPr>
        <w:t xml:space="preserve">, </w:t>
      </w:r>
      <w:r w:rsidR="00882F64">
        <w:rPr>
          <w:rFonts w:ascii="Segoe UI" w:eastAsia="Segoe UI Semibold" w:hAnsi="Segoe UI" w:cs="Segoe UI"/>
          <w:bCs/>
          <w:color w:val="000000"/>
        </w:rPr>
        <w:t>Business Administration</w:t>
      </w:r>
      <w:r w:rsidR="0055131B">
        <w:rPr>
          <w:rFonts w:ascii="Segoe UI" w:eastAsia="Segoe UI Semibold" w:hAnsi="Segoe UI" w:cs="Segoe UI"/>
          <w:bCs/>
          <w:color w:val="000000"/>
        </w:rPr>
        <w:t>, etc.</w:t>
      </w:r>
      <w:r w:rsidR="0084563A">
        <w:rPr>
          <w:rFonts w:ascii="Segoe UI" w:eastAsia="Segoe UI Semibold" w:hAnsi="Segoe UI" w:cs="Segoe UI"/>
          <w:bCs/>
          <w:color w:val="000000"/>
        </w:rPr>
        <w:t>)</w:t>
      </w:r>
    </w:p>
    <w:p w14:paraId="17F80F52" w14:textId="6E276B40" w:rsidR="0020742D" w:rsidRPr="00E835D7" w:rsidRDefault="0020742D" w:rsidP="00F450C6">
      <w:pPr>
        <w:pStyle w:val="ListParagraph"/>
        <w:numPr>
          <w:ilvl w:val="0"/>
          <w:numId w:val="5"/>
        </w:numPr>
        <w:spacing w:before="6" w:line="313" w:lineRule="exact"/>
        <w:ind w:left="360"/>
        <w:jc w:val="both"/>
        <w:textAlignment w:val="baseline"/>
        <w:rPr>
          <w:rFonts w:ascii="Segoe UI" w:eastAsia="Segoe UI Semibold" w:hAnsi="Segoe UI" w:cs="Segoe UI"/>
          <w:bCs/>
          <w:color w:val="000000"/>
        </w:rPr>
      </w:pPr>
      <w:r>
        <w:rPr>
          <w:rFonts w:ascii="Segoe UI" w:eastAsia="Segoe UI Semibold" w:hAnsi="Segoe UI" w:cs="Segoe UI"/>
          <w:bCs/>
          <w:color w:val="000000"/>
        </w:rPr>
        <w:t>Emergency Operations Management Certification is considered an asset</w:t>
      </w:r>
    </w:p>
    <w:p w14:paraId="0EFE48E2" w14:textId="77777777" w:rsidR="007A41B1" w:rsidRDefault="002649DB">
      <w:pPr>
        <w:spacing w:before="328" w:line="313" w:lineRule="exact"/>
        <w:textAlignment w:val="baseline"/>
        <w:rPr>
          <w:rFonts w:ascii="Segoe UI" w:eastAsia="Segoe UI Semibold" w:hAnsi="Segoe UI" w:cs="Segoe UI"/>
          <w:b/>
          <w:color w:val="000000"/>
          <w:spacing w:val="-2"/>
        </w:rPr>
      </w:pPr>
      <w:r w:rsidRPr="00F605D5">
        <w:rPr>
          <w:rFonts w:ascii="Segoe UI" w:eastAsia="Segoe UI Semibold" w:hAnsi="Segoe UI" w:cs="Segoe UI"/>
          <w:b/>
          <w:color w:val="000000"/>
          <w:spacing w:val="-2"/>
        </w:rPr>
        <w:t>Experience:</w:t>
      </w:r>
    </w:p>
    <w:p w14:paraId="3F8160C2" w14:textId="345EE21F" w:rsidR="0099546E" w:rsidRDefault="00872DA0" w:rsidP="00F450C6">
      <w:pPr>
        <w:pStyle w:val="ListParagraph"/>
        <w:numPr>
          <w:ilvl w:val="0"/>
          <w:numId w:val="5"/>
        </w:numPr>
        <w:spacing w:before="6" w:line="313" w:lineRule="exact"/>
        <w:ind w:left="360"/>
        <w:jc w:val="both"/>
        <w:textAlignment w:val="baseline"/>
        <w:rPr>
          <w:rFonts w:ascii="Segoe UI" w:eastAsia="Segoe UI Semibold" w:hAnsi="Segoe UI" w:cs="Segoe UI"/>
          <w:bCs/>
          <w:color w:val="000000"/>
        </w:rPr>
      </w:pPr>
      <w:r w:rsidRPr="00872DA0">
        <w:rPr>
          <w:rFonts w:ascii="Segoe UI" w:eastAsia="Segoe UI Semibold" w:hAnsi="Segoe UI" w:cs="Segoe UI"/>
          <w:bCs/>
          <w:color w:val="000000"/>
        </w:rPr>
        <w:t xml:space="preserve">Minimum of </w:t>
      </w:r>
      <w:r w:rsidR="00527239">
        <w:rPr>
          <w:rFonts w:ascii="Segoe UI" w:eastAsia="Segoe UI Semibold" w:hAnsi="Segoe UI" w:cs="Segoe UI"/>
          <w:bCs/>
          <w:color w:val="000000"/>
        </w:rPr>
        <w:t>3</w:t>
      </w:r>
      <w:r w:rsidRPr="00872DA0">
        <w:rPr>
          <w:rFonts w:ascii="Segoe UI" w:eastAsia="Segoe UI Semibold" w:hAnsi="Segoe UI" w:cs="Segoe UI"/>
          <w:bCs/>
          <w:color w:val="000000"/>
        </w:rPr>
        <w:t xml:space="preserve"> years of experience in public safety,</w:t>
      </w:r>
      <w:r w:rsidR="00B62B33">
        <w:rPr>
          <w:rFonts w:ascii="Segoe UI" w:eastAsia="Segoe UI Semibold" w:hAnsi="Segoe UI" w:cs="Segoe UI"/>
          <w:bCs/>
          <w:color w:val="000000"/>
        </w:rPr>
        <w:t xml:space="preserve"> health and safety,</w:t>
      </w:r>
      <w:r w:rsidRPr="00872DA0">
        <w:rPr>
          <w:rFonts w:ascii="Segoe UI" w:eastAsia="Segoe UI Semibold" w:hAnsi="Segoe UI" w:cs="Segoe UI"/>
          <w:bCs/>
          <w:color w:val="000000"/>
        </w:rPr>
        <w:t xml:space="preserve"> emergency management</w:t>
      </w:r>
      <w:r w:rsidR="000B28E2">
        <w:rPr>
          <w:rFonts w:ascii="Segoe UI" w:eastAsia="Segoe UI Semibold" w:hAnsi="Segoe UI" w:cs="Segoe UI"/>
          <w:bCs/>
          <w:color w:val="000000"/>
        </w:rPr>
        <w:t>,</w:t>
      </w:r>
      <w:r w:rsidRPr="00872DA0">
        <w:rPr>
          <w:rFonts w:ascii="Segoe UI" w:eastAsia="Segoe UI Semibold" w:hAnsi="Segoe UI" w:cs="Segoe UI"/>
          <w:bCs/>
          <w:color w:val="000000"/>
        </w:rPr>
        <w:t xml:space="preserve"> or a related field</w:t>
      </w:r>
    </w:p>
    <w:p w14:paraId="317EF8D8" w14:textId="7E317A5D" w:rsidR="00027695" w:rsidRPr="00027695" w:rsidRDefault="00027695" w:rsidP="00F450C6">
      <w:pPr>
        <w:pStyle w:val="ListParagraph"/>
        <w:numPr>
          <w:ilvl w:val="0"/>
          <w:numId w:val="5"/>
        </w:numPr>
        <w:spacing w:before="6" w:line="313" w:lineRule="exact"/>
        <w:ind w:left="360"/>
        <w:jc w:val="both"/>
        <w:textAlignment w:val="baseline"/>
        <w:rPr>
          <w:rFonts w:ascii="Segoe UI" w:eastAsia="Segoe UI Semibold" w:hAnsi="Segoe UI" w:cs="Segoe UI"/>
          <w:bCs/>
          <w:color w:val="000000"/>
          <w:lang w:val="en-CA"/>
        </w:rPr>
      </w:pPr>
      <w:r w:rsidRPr="00027695">
        <w:rPr>
          <w:rFonts w:ascii="Segoe UI" w:eastAsia="Segoe UI Semibold" w:hAnsi="Segoe UI" w:cs="Segoe UI"/>
          <w:bCs/>
          <w:color w:val="000000"/>
          <w:lang w:val="en-CA"/>
        </w:rPr>
        <w:t>Experience in coordinating emergency response plans and working with emergency services</w:t>
      </w:r>
    </w:p>
    <w:p w14:paraId="2B84DC2E" w14:textId="4B303B65" w:rsidR="00027695" w:rsidRPr="00B74D25" w:rsidRDefault="00027695" w:rsidP="00F450C6">
      <w:pPr>
        <w:pStyle w:val="ListParagraph"/>
        <w:numPr>
          <w:ilvl w:val="0"/>
          <w:numId w:val="5"/>
        </w:numPr>
        <w:spacing w:before="6" w:line="313" w:lineRule="exact"/>
        <w:ind w:left="360"/>
        <w:jc w:val="both"/>
        <w:textAlignment w:val="baseline"/>
        <w:rPr>
          <w:rFonts w:ascii="Segoe UI" w:eastAsia="Segoe UI Semibold" w:hAnsi="Segoe UI" w:cs="Segoe UI"/>
          <w:bCs/>
          <w:color w:val="000000"/>
        </w:rPr>
      </w:pPr>
      <w:r w:rsidRPr="00027695">
        <w:rPr>
          <w:rFonts w:ascii="Segoe UI" w:eastAsia="Segoe UI Semibold" w:hAnsi="Segoe UI" w:cs="Segoe UI"/>
          <w:bCs/>
          <w:color w:val="000000"/>
          <w:lang w:val="en-CA"/>
        </w:rPr>
        <w:t>Experience in a leadership or supervisory role within a public safety or emergency services environment</w:t>
      </w:r>
    </w:p>
    <w:p w14:paraId="0D3056AC" w14:textId="77777777" w:rsidR="004838C4" w:rsidRPr="00F605D5" w:rsidRDefault="004838C4" w:rsidP="00F450C6">
      <w:pPr>
        <w:jc w:val="both"/>
        <w:rPr>
          <w:rFonts w:ascii="Segoe UI" w:hAnsi="Segoe UI" w:cs="Segoe UI"/>
        </w:rPr>
      </w:pPr>
    </w:p>
    <w:p w14:paraId="420E68FD" w14:textId="3E6AD5E3" w:rsidR="007A41B1" w:rsidRDefault="002649DB" w:rsidP="002B6126">
      <w:pPr>
        <w:keepNext/>
        <w:keepLines/>
        <w:tabs>
          <w:tab w:val="left" w:pos="3087"/>
        </w:tabs>
        <w:spacing w:line="313"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Knowledge/Skill/Ability:</w:t>
      </w:r>
    </w:p>
    <w:p w14:paraId="3AFC207C" w14:textId="1463640A" w:rsidR="0050196F" w:rsidRPr="0050196F" w:rsidRDefault="0050196F" w:rsidP="00F450C6">
      <w:pPr>
        <w:pStyle w:val="ListParagraph"/>
        <w:numPr>
          <w:ilvl w:val="0"/>
          <w:numId w:val="5"/>
        </w:numPr>
        <w:spacing w:before="6" w:line="313" w:lineRule="exact"/>
        <w:ind w:left="360"/>
        <w:jc w:val="both"/>
        <w:textAlignment w:val="baseline"/>
        <w:rPr>
          <w:rFonts w:ascii="Segoe UI" w:eastAsia="Segoe UI Semibold" w:hAnsi="Segoe UI" w:cs="Segoe UI"/>
          <w:bCs/>
          <w:color w:val="000000"/>
          <w:lang w:val="en-CA"/>
        </w:rPr>
      </w:pPr>
      <w:r w:rsidRPr="0050196F">
        <w:rPr>
          <w:rFonts w:ascii="Segoe UI" w:eastAsia="Segoe UI Semibold" w:hAnsi="Segoe UI" w:cs="Segoe UI"/>
          <w:bCs/>
          <w:color w:val="000000"/>
          <w:lang w:val="en-CA"/>
        </w:rPr>
        <w:t>Strong understanding of emergency management principles, including incident command systems, disaster response and recovery operations</w:t>
      </w:r>
    </w:p>
    <w:p w14:paraId="7576FE53" w14:textId="110ECB71" w:rsidR="0050196F" w:rsidRPr="0050196F" w:rsidRDefault="0050196F" w:rsidP="00F450C6">
      <w:pPr>
        <w:pStyle w:val="ListParagraph"/>
        <w:numPr>
          <w:ilvl w:val="0"/>
          <w:numId w:val="5"/>
        </w:numPr>
        <w:spacing w:before="6" w:line="313" w:lineRule="exact"/>
        <w:ind w:left="360"/>
        <w:jc w:val="both"/>
        <w:textAlignment w:val="baseline"/>
        <w:rPr>
          <w:rFonts w:ascii="Segoe UI" w:eastAsia="Segoe UI Semibold" w:hAnsi="Segoe UI" w:cs="Segoe UI"/>
          <w:bCs/>
          <w:color w:val="000000"/>
          <w:lang w:val="en-CA"/>
        </w:rPr>
      </w:pPr>
      <w:r w:rsidRPr="0050196F">
        <w:rPr>
          <w:rFonts w:ascii="Segoe UI" w:eastAsia="Segoe UI Semibold" w:hAnsi="Segoe UI" w:cs="Segoe UI"/>
          <w:bCs/>
          <w:color w:val="000000"/>
          <w:lang w:val="en-CA"/>
        </w:rPr>
        <w:t>Knowledge of relevant municipal, provincial and federal regulations and standards related to public safety and emergency management</w:t>
      </w:r>
    </w:p>
    <w:p w14:paraId="7107A8B7" w14:textId="0D3E0598" w:rsidR="0050196F" w:rsidRPr="0050196F" w:rsidRDefault="0050196F" w:rsidP="00F450C6">
      <w:pPr>
        <w:pStyle w:val="ListParagraph"/>
        <w:numPr>
          <w:ilvl w:val="0"/>
          <w:numId w:val="5"/>
        </w:numPr>
        <w:spacing w:before="6" w:line="313" w:lineRule="exact"/>
        <w:ind w:left="360"/>
        <w:jc w:val="both"/>
        <w:textAlignment w:val="baseline"/>
        <w:rPr>
          <w:rFonts w:ascii="Segoe UI" w:eastAsia="Segoe UI Semibold" w:hAnsi="Segoe UI" w:cs="Segoe UI"/>
          <w:bCs/>
          <w:color w:val="000000"/>
          <w:lang w:val="en-CA"/>
        </w:rPr>
      </w:pPr>
      <w:r w:rsidRPr="0050196F">
        <w:rPr>
          <w:rFonts w:ascii="Segoe UI" w:eastAsia="Segoe UI Semibold" w:hAnsi="Segoe UI" w:cs="Segoe UI"/>
          <w:bCs/>
          <w:color w:val="000000"/>
          <w:lang w:val="en-CA"/>
        </w:rPr>
        <w:t xml:space="preserve">Excellent communication and interpersonal skills with the ability to work collaboratively with various </w:t>
      </w:r>
      <w:r w:rsidR="00877F52">
        <w:rPr>
          <w:rFonts w:ascii="Segoe UI" w:eastAsia="Segoe UI Semibold" w:hAnsi="Segoe UI" w:cs="Segoe UI"/>
          <w:bCs/>
          <w:color w:val="000000"/>
          <w:lang w:val="en-CA"/>
        </w:rPr>
        <w:t>supporters</w:t>
      </w:r>
      <w:r w:rsidRPr="0050196F">
        <w:rPr>
          <w:rFonts w:ascii="Segoe UI" w:eastAsia="Segoe UI Semibold" w:hAnsi="Segoe UI" w:cs="Segoe UI"/>
          <w:bCs/>
          <w:color w:val="000000"/>
          <w:lang w:val="en-CA"/>
        </w:rPr>
        <w:t>, including emergency services, government agencies and the public</w:t>
      </w:r>
    </w:p>
    <w:p w14:paraId="4DE06A58" w14:textId="1F6940FB" w:rsidR="0050196F" w:rsidRPr="0050196F" w:rsidRDefault="0050196F" w:rsidP="00F450C6">
      <w:pPr>
        <w:pStyle w:val="ListParagraph"/>
        <w:numPr>
          <w:ilvl w:val="0"/>
          <w:numId w:val="5"/>
        </w:numPr>
        <w:spacing w:before="6" w:line="313" w:lineRule="exact"/>
        <w:ind w:left="360"/>
        <w:jc w:val="both"/>
        <w:textAlignment w:val="baseline"/>
        <w:rPr>
          <w:rFonts w:ascii="Segoe UI" w:eastAsia="Segoe UI Semibold" w:hAnsi="Segoe UI" w:cs="Segoe UI"/>
          <w:bCs/>
          <w:color w:val="000000"/>
          <w:lang w:val="en-CA"/>
        </w:rPr>
      </w:pPr>
      <w:r w:rsidRPr="0050196F">
        <w:rPr>
          <w:rFonts w:ascii="Segoe UI" w:eastAsia="Segoe UI Semibold" w:hAnsi="Segoe UI" w:cs="Segoe UI"/>
          <w:bCs/>
          <w:color w:val="000000"/>
          <w:lang w:val="en-CA"/>
        </w:rPr>
        <w:t>Strong organizational and project management skills, including the ability to manage multiple priorities and respond to emergencies effectively</w:t>
      </w:r>
    </w:p>
    <w:p w14:paraId="355C812B" w14:textId="7F9F6BCA" w:rsidR="0050196F" w:rsidRPr="0050196F" w:rsidRDefault="0050196F" w:rsidP="00F450C6">
      <w:pPr>
        <w:pStyle w:val="ListParagraph"/>
        <w:numPr>
          <w:ilvl w:val="0"/>
          <w:numId w:val="5"/>
        </w:numPr>
        <w:spacing w:before="6" w:line="313" w:lineRule="exact"/>
        <w:ind w:left="360"/>
        <w:jc w:val="both"/>
        <w:textAlignment w:val="baseline"/>
        <w:rPr>
          <w:rFonts w:ascii="Segoe UI" w:eastAsia="Segoe UI Semibold" w:hAnsi="Segoe UI" w:cs="Segoe UI"/>
          <w:bCs/>
          <w:color w:val="000000"/>
          <w:lang w:val="en-CA"/>
        </w:rPr>
      </w:pPr>
      <w:r w:rsidRPr="0050196F">
        <w:rPr>
          <w:rFonts w:ascii="Segoe UI" w:eastAsia="Segoe UI Semibold" w:hAnsi="Segoe UI" w:cs="Segoe UI"/>
          <w:bCs/>
          <w:color w:val="000000"/>
          <w:lang w:val="en-CA"/>
        </w:rPr>
        <w:t>Problem-solving and decision-making abilities in high-pressure situations</w:t>
      </w:r>
    </w:p>
    <w:p w14:paraId="38D4283C" w14:textId="23EEAFD5" w:rsidR="0050196F" w:rsidRPr="0050196F" w:rsidRDefault="0050196F" w:rsidP="00F450C6">
      <w:pPr>
        <w:pStyle w:val="ListParagraph"/>
        <w:numPr>
          <w:ilvl w:val="0"/>
          <w:numId w:val="5"/>
        </w:numPr>
        <w:spacing w:before="6" w:line="313" w:lineRule="exact"/>
        <w:ind w:left="360"/>
        <w:jc w:val="both"/>
        <w:textAlignment w:val="baseline"/>
        <w:rPr>
          <w:rFonts w:ascii="Segoe UI" w:eastAsia="Segoe UI Semibold" w:hAnsi="Segoe UI" w:cs="Segoe UI"/>
          <w:bCs/>
          <w:color w:val="000000"/>
          <w:lang w:val="en-CA"/>
        </w:rPr>
      </w:pPr>
      <w:r w:rsidRPr="0050196F">
        <w:rPr>
          <w:rFonts w:ascii="Segoe UI" w:eastAsia="Segoe UI Semibold" w:hAnsi="Segoe UI" w:cs="Segoe UI"/>
          <w:bCs/>
          <w:color w:val="000000"/>
          <w:lang w:val="en-CA"/>
        </w:rPr>
        <w:t>Proficiency in using emergency management software and tools</w:t>
      </w:r>
    </w:p>
    <w:p w14:paraId="3E1868ED" w14:textId="21F71800" w:rsidR="0050196F" w:rsidRPr="0050196F" w:rsidRDefault="0050196F" w:rsidP="00F450C6">
      <w:pPr>
        <w:pStyle w:val="ListParagraph"/>
        <w:numPr>
          <w:ilvl w:val="0"/>
          <w:numId w:val="5"/>
        </w:numPr>
        <w:spacing w:before="6" w:line="313" w:lineRule="exact"/>
        <w:ind w:left="360"/>
        <w:jc w:val="both"/>
        <w:textAlignment w:val="baseline"/>
        <w:rPr>
          <w:rFonts w:ascii="Segoe UI" w:eastAsia="Segoe UI Semibold" w:hAnsi="Segoe UI" w:cs="Segoe UI"/>
          <w:bCs/>
          <w:color w:val="000000"/>
          <w:lang w:val="en-CA"/>
        </w:rPr>
      </w:pPr>
      <w:r w:rsidRPr="0050196F">
        <w:rPr>
          <w:rFonts w:ascii="Segoe UI" w:eastAsia="Segoe UI Semibold" w:hAnsi="Segoe UI" w:cs="Segoe UI"/>
          <w:bCs/>
          <w:color w:val="000000"/>
          <w:lang w:val="en-CA"/>
        </w:rPr>
        <w:t>Ability to develop and deliver training programs related to public safety and emergency response</w:t>
      </w:r>
    </w:p>
    <w:p w14:paraId="497E31DA" w14:textId="16DC3F45" w:rsidR="0050196F" w:rsidRPr="0050196F" w:rsidRDefault="0050196F" w:rsidP="00F450C6">
      <w:pPr>
        <w:pStyle w:val="ListParagraph"/>
        <w:numPr>
          <w:ilvl w:val="0"/>
          <w:numId w:val="5"/>
        </w:numPr>
        <w:spacing w:before="6" w:line="313" w:lineRule="exact"/>
        <w:ind w:left="360"/>
        <w:jc w:val="both"/>
        <w:textAlignment w:val="baseline"/>
        <w:rPr>
          <w:rFonts w:ascii="Segoe UI" w:eastAsia="Segoe UI Semibold" w:hAnsi="Segoe UI" w:cs="Segoe UI"/>
          <w:bCs/>
          <w:color w:val="000000"/>
          <w:lang w:val="en-CA"/>
        </w:rPr>
      </w:pPr>
      <w:r w:rsidRPr="0050196F">
        <w:rPr>
          <w:rFonts w:ascii="Segoe UI" w:eastAsia="Segoe UI Semibold" w:hAnsi="Segoe UI" w:cs="Segoe UI"/>
          <w:bCs/>
          <w:color w:val="000000"/>
          <w:lang w:val="en-CA"/>
        </w:rPr>
        <w:t>Ability to maintain confidentiality and handle sensitive information with discretion</w:t>
      </w:r>
    </w:p>
    <w:p w14:paraId="3DE6FEE7" w14:textId="1A73F915" w:rsidR="0050196F" w:rsidRPr="0050196F" w:rsidRDefault="0050196F" w:rsidP="00F450C6">
      <w:pPr>
        <w:pStyle w:val="ListParagraph"/>
        <w:numPr>
          <w:ilvl w:val="0"/>
          <w:numId w:val="5"/>
        </w:numPr>
        <w:spacing w:before="6" w:line="313" w:lineRule="exact"/>
        <w:ind w:left="360"/>
        <w:jc w:val="both"/>
        <w:textAlignment w:val="baseline"/>
        <w:rPr>
          <w:rFonts w:ascii="Segoe UI" w:eastAsia="Segoe UI Semibold" w:hAnsi="Segoe UI" w:cs="Segoe UI"/>
          <w:bCs/>
          <w:color w:val="000000"/>
        </w:rPr>
      </w:pPr>
      <w:r w:rsidRPr="0050196F">
        <w:rPr>
          <w:rFonts w:ascii="Segoe UI" w:eastAsia="Segoe UI Semibold" w:hAnsi="Segoe UI" w:cs="Segoe UI"/>
          <w:bCs/>
          <w:color w:val="000000"/>
          <w:lang w:val="en-CA"/>
        </w:rPr>
        <w:t>Strong leadership skills, including the ability to lead a team during emergency situations and coordinate efforts across various departments and agencies</w:t>
      </w:r>
    </w:p>
    <w:p w14:paraId="7013EA12" w14:textId="5DC8FDE5" w:rsidR="00F83C7F" w:rsidRDefault="00F83C7F" w:rsidP="00F450C6">
      <w:pPr>
        <w:jc w:val="both"/>
        <w:rPr>
          <w:rFonts w:ascii="Segoe UI" w:hAnsi="Segoe UI" w:cs="Segoe UI"/>
        </w:rPr>
      </w:pPr>
      <w:r>
        <w:rPr>
          <w:rFonts w:ascii="Segoe UI" w:hAnsi="Segoe UI" w:cs="Segoe UI"/>
        </w:rPr>
        <w:br w:type="page"/>
      </w:r>
    </w:p>
    <w:tbl>
      <w:tblPr>
        <w:tblW w:w="10767" w:type="dxa"/>
        <w:tblInd w:w="24" w:type="dxa"/>
        <w:tblLayout w:type="fixed"/>
        <w:tblCellMar>
          <w:left w:w="0" w:type="dxa"/>
          <w:right w:w="0" w:type="dxa"/>
        </w:tblCellMar>
        <w:tblLook w:val="04A0" w:firstRow="1" w:lastRow="0" w:firstColumn="1" w:lastColumn="0" w:noHBand="0" w:noVBand="1"/>
      </w:tblPr>
      <w:tblGrid>
        <w:gridCol w:w="9336"/>
        <w:gridCol w:w="1431"/>
      </w:tblGrid>
      <w:tr w:rsidR="007D24A2" w:rsidRPr="00F605D5" w14:paraId="07582EFF" w14:textId="77777777" w:rsidTr="00711487">
        <w:trPr>
          <w:trHeight w:val="918"/>
        </w:trPr>
        <w:tc>
          <w:tcPr>
            <w:tcW w:w="9336" w:type="dxa"/>
            <w:shd w:val="clear" w:color="005F7D" w:fill="005F7D"/>
            <w:vAlign w:val="center"/>
          </w:tcPr>
          <w:p w14:paraId="2853AD08" w14:textId="007F3CC1" w:rsidR="007D24A2" w:rsidRPr="00F605D5" w:rsidRDefault="007D24A2" w:rsidP="007D24A2">
            <w:pPr>
              <w:spacing w:before="33" w:line="310" w:lineRule="exact"/>
              <w:ind w:left="144"/>
              <w:textAlignment w:val="baseline"/>
              <w:rPr>
                <w:rFonts w:ascii="Segoe UI" w:eastAsia="Segoe UI Semibold" w:hAnsi="Segoe UI" w:cs="Segoe UI"/>
                <w:b/>
                <w:color w:val="FFFFFF"/>
              </w:rPr>
            </w:pPr>
            <w:r w:rsidRPr="00F605D5">
              <w:rPr>
                <w:rFonts w:ascii="Segoe UI" w:eastAsia="Segoe UI Semibold" w:hAnsi="Segoe UI" w:cs="Segoe UI"/>
                <w:b/>
                <w:color w:val="FFFFFF"/>
              </w:rPr>
              <w:t xml:space="preserve">WORK CONDITIONS </w:t>
            </w:r>
          </w:p>
        </w:tc>
        <w:tc>
          <w:tcPr>
            <w:tcW w:w="1431" w:type="dxa"/>
            <w:tcBorders>
              <w:left w:val="nil"/>
              <w:right w:val="single" w:sz="7" w:space="0" w:color="000000"/>
            </w:tcBorders>
            <w:shd w:val="clear" w:color="005F7D" w:fill="005F7D"/>
          </w:tcPr>
          <w:p w14:paraId="2D21DE41" w14:textId="1C8298A2" w:rsidR="007D24A2" w:rsidRPr="00F605D5" w:rsidRDefault="009C7A8C" w:rsidP="00ED4611">
            <w:pPr>
              <w:textAlignment w:val="baseline"/>
              <w:rPr>
                <w:rFonts w:ascii="Segoe UI" w:hAnsi="Segoe UI" w:cs="Segoe UI"/>
              </w:rPr>
            </w:pPr>
            <w:r w:rsidRPr="00F605D5">
              <w:rPr>
                <w:rFonts w:ascii="Segoe UI" w:hAnsi="Segoe UI" w:cs="Segoe UI"/>
                <w:noProof/>
              </w:rPr>
              <w:drawing>
                <wp:anchor distT="0" distB="0" distL="114300" distR="114300" simplePos="0" relativeHeight="251658243" behindDoc="0" locked="0" layoutInCell="1" allowOverlap="1" wp14:anchorId="6C6B8B5C" wp14:editId="0CBAE6FC">
                  <wp:simplePos x="0" y="0"/>
                  <wp:positionH relativeFrom="column">
                    <wp:posOffset>137629</wp:posOffset>
                  </wp:positionH>
                  <wp:positionV relativeFrom="paragraph">
                    <wp:posOffset>163195</wp:posOffset>
                  </wp:positionV>
                  <wp:extent cx="579120" cy="551815"/>
                  <wp:effectExtent l="0" t="0" r="0" b="635"/>
                  <wp:wrapSquare wrapText="bothSides"/>
                  <wp:docPr id="7" name="Picture 7"/>
                  <wp:cNvGraphicFramePr/>
                  <a:graphic xmlns:a="http://schemas.openxmlformats.org/drawingml/2006/main">
                    <a:graphicData uri="http://schemas.openxmlformats.org/drawingml/2006/picture">
                      <pic:pic xmlns:pic="http://schemas.openxmlformats.org/drawingml/2006/picture">
                        <pic:nvPicPr>
                          <pic:cNvPr id="7" name="Picture"/>
                          <pic:cNvPicPr preferRelativeResize="0"/>
                        </pic:nvPicPr>
                        <pic:blipFill>
                          <a:blip r:embed="rId14">
                            <a:extLst>
                              <a:ext uri="{28A0092B-C50C-407E-A947-70E740481C1C}">
                                <a14:useLocalDpi xmlns:a14="http://schemas.microsoft.com/office/drawing/2010/main" val="0"/>
                              </a:ext>
                            </a:extLst>
                          </a:blip>
                          <a:stretch>
                            <a:fillRect/>
                          </a:stretch>
                        </pic:blipFill>
                        <pic:spPr>
                          <a:xfrm>
                            <a:off x="0" y="0"/>
                            <a:ext cx="579120" cy="551815"/>
                          </a:xfrm>
                          <a:prstGeom prst="rect">
                            <a:avLst/>
                          </a:prstGeom>
                        </pic:spPr>
                      </pic:pic>
                    </a:graphicData>
                  </a:graphic>
                </wp:anchor>
              </w:drawing>
            </w:r>
            <w:r w:rsidR="007D24A2" w:rsidRPr="00F605D5">
              <w:rPr>
                <w:rFonts w:ascii="Segoe UI" w:eastAsia="Segoe UI Semibold" w:hAnsi="Segoe UI" w:cs="Segoe UI"/>
                <w:color w:val="000000"/>
              </w:rPr>
              <w:t xml:space="preserve"> </w:t>
            </w:r>
          </w:p>
        </w:tc>
      </w:tr>
    </w:tbl>
    <w:p w14:paraId="61982697" w14:textId="77777777" w:rsidR="007A41B1" w:rsidRPr="00F605D5" w:rsidRDefault="002649DB" w:rsidP="00474F67">
      <w:pPr>
        <w:keepNext/>
        <w:keepLines/>
        <w:spacing w:before="325" w:after="407" w:line="311"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Work Demands</w:t>
      </w:r>
    </w:p>
    <w:p w14:paraId="140A1893" w14:textId="77777777" w:rsidR="007A41B1" w:rsidRPr="00F605D5" w:rsidRDefault="002649DB" w:rsidP="005A4155">
      <w:pPr>
        <w:spacing w:before="6" w:line="311"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This position spends approximately:</w:t>
      </w:r>
    </w:p>
    <w:p w14:paraId="625D89BB" w14:textId="26FFDB2E" w:rsidR="007A41B1" w:rsidRPr="008527A9" w:rsidRDefault="008314C4" w:rsidP="008527A9">
      <w:pPr>
        <w:pStyle w:val="ListParagraph"/>
        <w:numPr>
          <w:ilvl w:val="0"/>
          <w:numId w:val="5"/>
        </w:numPr>
        <w:spacing w:before="6" w:line="313" w:lineRule="exact"/>
        <w:ind w:left="360"/>
        <w:textAlignment w:val="baseline"/>
        <w:rPr>
          <w:rFonts w:ascii="Segoe UI" w:eastAsia="Segoe UI Semibold" w:hAnsi="Segoe UI" w:cs="Segoe UI"/>
          <w:bCs/>
          <w:color w:val="000000"/>
        </w:rPr>
      </w:pPr>
      <w:r w:rsidRPr="008527A9">
        <w:rPr>
          <w:rFonts w:ascii="Segoe UI" w:eastAsia="Segoe UI Semibold" w:hAnsi="Segoe UI" w:cs="Segoe UI"/>
          <w:bCs/>
          <w:color w:val="000000"/>
        </w:rPr>
        <w:t>[</w:t>
      </w:r>
      <w:r w:rsidR="00086650">
        <w:rPr>
          <w:rFonts w:ascii="Segoe UI" w:eastAsia="Segoe UI Semibold" w:hAnsi="Segoe UI" w:cs="Segoe UI"/>
          <w:bCs/>
          <w:color w:val="000000"/>
        </w:rPr>
        <w:t>90</w:t>
      </w:r>
      <w:r w:rsidRPr="008527A9">
        <w:rPr>
          <w:rFonts w:ascii="Segoe UI" w:eastAsia="Segoe UI Semibold" w:hAnsi="Segoe UI" w:cs="Segoe UI"/>
          <w:bCs/>
          <w:color w:val="000000"/>
        </w:rPr>
        <w:t>]</w:t>
      </w:r>
      <w:r w:rsidR="002649DB" w:rsidRPr="008527A9">
        <w:rPr>
          <w:rFonts w:ascii="Segoe UI" w:eastAsia="Segoe UI Semibold" w:hAnsi="Segoe UI" w:cs="Segoe UI"/>
          <w:bCs/>
          <w:color w:val="000000"/>
        </w:rPr>
        <w:t>% of the time indoors</w:t>
      </w:r>
    </w:p>
    <w:p w14:paraId="3979ABF7" w14:textId="3C58DF0A" w:rsidR="007A41B1" w:rsidRPr="008527A9" w:rsidRDefault="008314C4" w:rsidP="008527A9">
      <w:pPr>
        <w:pStyle w:val="ListParagraph"/>
        <w:numPr>
          <w:ilvl w:val="0"/>
          <w:numId w:val="5"/>
        </w:numPr>
        <w:spacing w:before="6" w:line="313" w:lineRule="exact"/>
        <w:ind w:left="360"/>
        <w:textAlignment w:val="baseline"/>
        <w:rPr>
          <w:rFonts w:ascii="Segoe UI" w:eastAsia="Segoe UI Semibold" w:hAnsi="Segoe UI" w:cs="Segoe UI"/>
          <w:bCs/>
          <w:color w:val="000000"/>
        </w:rPr>
      </w:pPr>
      <w:r w:rsidRPr="008527A9">
        <w:rPr>
          <w:rFonts w:ascii="Segoe UI" w:eastAsia="Segoe UI Semibold" w:hAnsi="Segoe UI" w:cs="Segoe UI"/>
          <w:bCs/>
          <w:color w:val="000000"/>
        </w:rPr>
        <w:t>[</w:t>
      </w:r>
      <w:r w:rsidR="003F2AF0">
        <w:rPr>
          <w:rFonts w:ascii="Segoe UI" w:eastAsia="Segoe UI Semibold" w:hAnsi="Segoe UI" w:cs="Segoe UI"/>
          <w:bCs/>
          <w:color w:val="000000"/>
        </w:rPr>
        <w:t>5</w:t>
      </w:r>
      <w:r w:rsidRPr="008527A9">
        <w:rPr>
          <w:rFonts w:ascii="Segoe UI" w:eastAsia="Segoe UI Semibold" w:hAnsi="Segoe UI" w:cs="Segoe UI"/>
          <w:bCs/>
          <w:color w:val="000000"/>
        </w:rPr>
        <w:t>]</w:t>
      </w:r>
      <w:r w:rsidR="002649DB" w:rsidRPr="008527A9">
        <w:rPr>
          <w:rFonts w:ascii="Segoe UI" w:eastAsia="Segoe UI Semibold" w:hAnsi="Segoe UI" w:cs="Segoe UI"/>
          <w:bCs/>
          <w:color w:val="000000"/>
        </w:rPr>
        <w:t>% of the time outdoors</w:t>
      </w:r>
    </w:p>
    <w:p w14:paraId="0BC70531" w14:textId="71319166" w:rsidR="007A41B1" w:rsidRPr="008527A9" w:rsidRDefault="008314C4" w:rsidP="008527A9">
      <w:pPr>
        <w:pStyle w:val="ListParagraph"/>
        <w:numPr>
          <w:ilvl w:val="0"/>
          <w:numId w:val="5"/>
        </w:numPr>
        <w:spacing w:before="6" w:line="313" w:lineRule="exact"/>
        <w:ind w:left="360"/>
        <w:textAlignment w:val="baseline"/>
        <w:rPr>
          <w:rFonts w:ascii="Segoe UI" w:eastAsia="Segoe UI Semibold" w:hAnsi="Segoe UI" w:cs="Segoe UI"/>
          <w:bCs/>
          <w:color w:val="000000"/>
        </w:rPr>
      </w:pPr>
      <w:r w:rsidRPr="008527A9">
        <w:rPr>
          <w:rFonts w:ascii="Segoe UI" w:eastAsia="Segoe UI Semibold" w:hAnsi="Segoe UI" w:cs="Segoe UI"/>
          <w:bCs/>
          <w:color w:val="000000"/>
        </w:rPr>
        <w:t>[</w:t>
      </w:r>
      <w:r w:rsidR="003F2AF0">
        <w:rPr>
          <w:rFonts w:ascii="Segoe UI" w:eastAsia="Segoe UI Semibold" w:hAnsi="Segoe UI" w:cs="Segoe UI"/>
          <w:bCs/>
          <w:color w:val="000000"/>
        </w:rPr>
        <w:t>5</w:t>
      </w:r>
      <w:r w:rsidRPr="008527A9">
        <w:rPr>
          <w:rFonts w:ascii="Segoe UI" w:eastAsia="Segoe UI Semibold" w:hAnsi="Segoe UI" w:cs="Segoe UI"/>
          <w:bCs/>
          <w:color w:val="000000"/>
        </w:rPr>
        <w:t>]</w:t>
      </w:r>
      <w:r w:rsidR="002649DB" w:rsidRPr="008527A9">
        <w:rPr>
          <w:rFonts w:ascii="Segoe UI" w:eastAsia="Segoe UI Semibold" w:hAnsi="Segoe UI" w:cs="Segoe UI"/>
          <w:bCs/>
          <w:color w:val="000000"/>
        </w:rPr>
        <w:t>% of the time driving a vehicle during work</w:t>
      </w:r>
    </w:p>
    <w:p w14:paraId="6D1ECFD6" w14:textId="77777777" w:rsidR="007A41B1" w:rsidRPr="00F605D5" w:rsidRDefault="002649DB" w:rsidP="005A4155">
      <w:pPr>
        <w:spacing w:before="328" w:line="310" w:lineRule="exact"/>
        <w:textAlignment w:val="baseline"/>
        <w:rPr>
          <w:rFonts w:ascii="Segoe UI" w:eastAsia="Segoe UI Semibold" w:hAnsi="Segoe UI" w:cs="Segoe UI"/>
          <w:b/>
          <w:color w:val="000000"/>
          <w:spacing w:val="-1"/>
        </w:rPr>
      </w:pPr>
      <w:r w:rsidRPr="00F605D5">
        <w:rPr>
          <w:rFonts w:ascii="Segoe UI" w:eastAsia="Segoe UI Semibold" w:hAnsi="Segoe UI" w:cs="Segoe UI"/>
          <w:b/>
          <w:color w:val="000000"/>
          <w:spacing w:val="-1"/>
        </w:rPr>
        <w:t>Physical effort:</w:t>
      </w:r>
    </w:p>
    <w:p w14:paraId="7FB0CCE7" w14:textId="43BB1562" w:rsidR="00141EA7" w:rsidRPr="00141EA7" w:rsidRDefault="00141EA7" w:rsidP="00141EA7">
      <w:pPr>
        <w:pStyle w:val="ListParagraph"/>
        <w:numPr>
          <w:ilvl w:val="0"/>
          <w:numId w:val="5"/>
        </w:numPr>
        <w:spacing w:before="6" w:line="313" w:lineRule="exact"/>
        <w:ind w:left="360"/>
        <w:textAlignment w:val="baseline"/>
        <w:rPr>
          <w:rFonts w:ascii="Segoe UI" w:eastAsia="Segoe UI Semibold" w:hAnsi="Segoe UI" w:cs="Segoe UI"/>
          <w:bCs/>
          <w:color w:val="000000"/>
          <w:lang w:val="en-CA"/>
        </w:rPr>
      </w:pPr>
      <w:r w:rsidRPr="00141EA7">
        <w:rPr>
          <w:rFonts w:ascii="Segoe UI" w:eastAsia="Segoe UI Semibold" w:hAnsi="Segoe UI" w:cs="Segoe UI"/>
          <w:bCs/>
          <w:color w:val="000000"/>
          <w:lang w:val="en-CA"/>
        </w:rPr>
        <w:t>Light physical activity during events</w:t>
      </w:r>
    </w:p>
    <w:p w14:paraId="3CB1B39A" w14:textId="7B30353A" w:rsidR="00141EA7" w:rsidRPr="00141EA7" w:rsidRDefault="00141EA7" w:rsidP="00141EA7">
      <w:pPr>
        <w:pStyle w:val="ListParagraph"/>
        <w:numPr>
          <w:ilvl w:val="0"/>
          <w:numId w:val="5"/>
        </w:numPr>
        <w:spacing w:before="6" w:line="313" w:lineRule="exact"/>
        <w:ind w:left="360"/>
        <w:textAlignment w:val="baseline"/>
        <w:rPr>
          <w:rFonts w:ascii="Segoe UI" w:eastAsia="Segoe UI Semibold" w:hAnsi="Segoe UI" w:cs="Segoe UI"/>
          <w:bCs/>
          <w:color w:val="000000"/>
          <w:lang w:val="en-CA"/>
        </w:rPr>
      </w:pPr>
      <w:r w:rsidRPr="00141EA7">
        <w:rPr>
          <w:rFonts w:ascii="Segoe UI" w:eastAsia="Segoe UI Semibold" w:hAnsi="Segoe UI" w:cs="Segoe UI"/>
          <w:bCs/>
          <w:color w:val="000000"/>
          <w:lang w:val="en-CA"/>
        </w:rPr>
        <w:t>Standing/walking for extended periods</w:t>
      </w:r>
    </w:p>
    <w:p w14:paraId="09A6A5C1" w14:textId="0376F01B" w:rsidR="00141EA7" w:rsidRPr="00141EA7" w:rsidRDefault="00141EA7" w:rsidP="00141EA7">
      <w:pPr>
        <w:pStyle w:val="ListParagraph"/>
        <w:numPr>
          <w:ilvl w:val="0"/>
          <w:numId w:val="5"/>
        </w:numPr>
        <w:spacing w:before="6" w:line="313" w:lineRule="exact"/>
        <w:ind w:left="360"/>
        <w:textAlignment w:val="baseline"/>
        <w:rPr>
          <w:rFonts w:ascii="Segoe UI" w:eastAsia="Segoe UI Semibold" w:hAnsi="Segoe UI" w:cs="Segoe UI"/>
          <w:bCs/>
          <w:color w:val="000000"/>
        </w:rPr>
      </w:pPr>
      <w:r w:rsidRPr="00141EA7">
        <w:rPr>
          <w:rFonts w:ascii="Segoe UI" w:eastAsia="Segoe UI Semibold" w:hAnsi="Segoe UI" w:cs="Segoe UI"/>
          <w:bCs/>
          <w:color w:val="000000"/>
          <w:lang w:val="en-CA"/>
        </w:rPr>
        <w:t>Occasional lifting of equipment or materials</w:t>
      </w:r>
    </w:p>
    <w:p w14:paraId="4949294A" w14:textId="04E5DD01" w:rsidR="00141EA7" w:rsidRPr="00756E17" w:rsidRDefault="00141EA7" w:rsidP="00141EA7">
      <w:pPr>
        <w:pStyle w:val="ListParagraph"/>
        <w:numPr>
          <w:ilvl w:val="0"/>
          <w:numId w:val="5"/>
        </w:numPr>
        <w:spacing w:before="6" w:line="313" w:lineRule="exact"/>
        <w:ind w:left="360"/>
        <w:textAlignment w:val="baseline"/>
        <w:rPr>
          <w:rFonts w:ascii="Segoe UI" w:eastAsia="Segoe UI Semibold" w:hAnsi="Segoe UI" w:cs="Segoe UI"/>
          <w:b/>
          <w:color w:val="000000"/>
        </w:rPr>
      </w:pPr>
      <w:r>
        <w:rPr>
          <w:rFonts w:ascii="Segoe UI" w:eastAsia="Segoe UI Semibold" w:hAnsi="Segoe UI" w:cs="Segoe UI"/>
          <w:bCs/>
          <w:color w:val="000000"/>
        </w:rPr>
        <w:t>Occasional offsite site visits</w:t>
      </w:r>
    </w:p>
    <w:p w14:paraId="5530041C" w14:textId="015C34C0" w:rsidR="00141EA7" w:rsidRPr="00141EA7" w:rsidRDefault="00141EA7" w:rsidP="00141EA7">
      <w:pPr>
        <w:pStyle w:val="ListParagraph"/>
        <w:numPr>
          <w:ilvl w:val="0"/>
          <w:numId w:val="5"/>
        </w:numPr>
        <w:spacing w:before="6" w:line="313" w:lineRule="exact"/>
        <w:ind w:left="360"/>
        <w:textAlignment w:val="baseline"/>
        <w:rPr>
          <w:rFonts w:ascii="Segoe UI" w:eastAsia="Segoe UI Semibold" w:hAnsi="Segoe UI" w:cs="Segoe UI"/>
          <w:b/>
          <w:color w:val="000000"/>
        </w:rPr>
      </w:pPr>
      <w:r>
        <w:rPr>
          <w:rFonts w:ascii="Segoe UI" w:eastAsia="Segoe UI Semibold" w:hAnsi="Segoe UI" w:cs="Segoe UI"/>
          <w:bCs/>
          <w:color w:val="000000"/>
        </w:rPr>
        <w:t>Occasional travel within the Municipality</w:t>
      </w:r>
    </w:p>
    <w:p w14:paraId="060041C6" w14:textId="77777777" w:rsidR="007A41B1" w:rsidRPr="00F605D5" w:rsidRDefault="002649DB" w:rsidP="00515203">
      <w:pPr>
        <w:keepNext/>
        <w:keepLines/>
        <w:spacing w:before="327" w:line="310" w:lineRule="exact"/>
        <w:textAlignment w:val="baseline"/>
        <w:rPr>
          <w:rFonts w:ascii="Segoe UI" w:eastAsia="Segoe UI Semibold" w:hAnsi="Segoe UI" w:cs="Segoe UI"/>
          <w:b/>
          <w:color w:val="000000"/>
          <w:spacing w:val="-1"/>
        </w:rPr>
      </w:pPr>
      <w:r w:rsidRPr="00F605D5">
        <w:rPr>
          <w:rFonts w:ascii="Segoe UI" w:eastAsia="Segoe UI Semibold" w:hAnsi="Segoe UI" w:cs="Segoe UI"/>
          <w:b/>
          <w:color w:val="000000"/>
          <w:spacing w:val="-1"/>
        </w:rPr>
        <w:t>Mental effort:</w:t>
      </w:r>
    </w:p>
    <w:p w14:paraId="076DF0B0" w14:textId="77777777" w:rsidR="00B55D8F" w:rsidRPr="00B55D8F" w:rsidRDefault="00B55D8F" w:rsidP="00515203">
      <w:pPr>
        <w:pStyle w:val="ListParagraph"/>
        <w:keepNext/>
        <w:keepLines/>
        <w:numPr>
          <w:ilvl w:val="0"/>
          <w:numId w:val="5"/>
        </w:numPr>
        <w:spacing w:before="6" w:line="313" w:lineRule="exact"/>
        <w:ind w:left="360"/>
        <w:textAlignment w:val="baseline"/>
        <w:rPr>
          <w:rFonts w:ascii="Segoe UI" w:eastAsia="Segoe UI Semibold" w:hAnsi="Segoe UI" w:cs="Segoe UI"/>
          <w:bCs/>
          <w:color w:val="000000"/>
        </w:rPr>
      </w:pPr>
      <w:r w:rsidRPr="00B55D8F">
        <w:rPr>
          <w:rFonts w:ascii="Segoe UI" w:eastAsia="Segoe UI Semibold" w:hAnsi="Segoe UI" w:cs="Segoe UI"/>
          <w:bCs/>
          <w:color w:val="000000"/>
        </w:rPr>
        <w:t>Complex problem solving</w:t>
      </w:r>
    </w:p>
    <w:p w14:paraId="032FC876" w14:textId="496064DE" w:rsidR="0087017F" w:rsidRPr="0087017F" w:rsidRDefault="0087017F" w:rsidP="0087017F">
      <w:pPr>
        <w:pStyle w:val="ListParagraph"/>
        <w:numPr>
          <w:ilvl w:val="0"/>
          <w:numId w:val="5"/>
        </w:numPr>
        <w:spacing w:before="6" w:line="313" w:lineRule="exact"/>
        <w:ind w:left="360"/>
        <w:textAlignment w:val="baseline"/>
        <w:rPr>
          <w:rFonts w:ascii="Segoe UI" w:eastAsia="Segoe UI Semibold" w:hAnsi="Segoe UI" w:cs="Segoe UI"/>
          <w:bCs/>
          <w:color w:val="000000"/>
          <w:lang w:val="en-CA"/>
        </w:rPr>
      </w:pPr>
      <w:r w:rsidRPr="0087017F">
        <w:rPr>
          <w:rFonts w:ascii="Segoe UI" w:eastAsia="Segoe UI Semibold" w:hAnsi="Segoe UI" w:cs="Segoe UI"/>
          <w:bCs/>
          <w:color w:val="000000"/>
          <w:lang w:val="en-CA"/>
        </w:rPr>
        <w:t>High concentration during emergency situations</w:t>
      </w:r>
    </w:p>
    <w:p w14:paraId="5B2A1090" w14:textId="120A7E8E" w:rsidR="0087017F" w:rsidRPr="0087017F" w:rsidRDefault="0087017F" w:rsidP="0087017F">
      <w:pPr>
        <w:pStyle w:val="ListParagraph"/>
        <w:numPr>
          <w:ilvl w:val="0"/>
          <w:numId w:val="5"/>
        </w:numPr>
        <w:spacing w:before="6" w:line="313" w:lineRule="exact"/>
        <w:ind w:left="360"/>
        <w:textAlignment w:val="baseline"/>
        <w:rPr>
          <w:rFonts w:ascii="Segoe UI" w:eastAsia="Segoe UI Semibold" w:hAnsi="Segoe UI" w:cs="Segoe UI"/>
          <w:bCs/>
          <w:color w:val="000000"/>
          <w:lang w:val="en-CA"/>
        </w:rPr>
      </w:pPr>
      <w:r w:rsidRPr="0087017F">
        <w:rPr>
          <w:rFonts w:ascii="Segoe UI" w:eastAsia="Segoe UI Semibold" w:hAnsi="Segoe UI" w:cs="Segoe UI"/>
          <w:bCs/>
          <w:color w:val="000000"/>
          <w:lang w:val="en-CA"/>
        </w:rPr>
        <w:t>Analyzing complex safety data and regulations</w:t>
      </w:r>
    </w:p>
    <w:p w14:paraId="6103F22D" w14:textId="37A5CDBA" w:rsidR="0087017F" w:rsidRPr="00B55D8F" w:rsidRDefault="0087017F" w:rsidP="0087017F">
      <w:pPr>
        <w:pStyle w:val="ListParagraph"/>
        <w:numPr>
          <w:ilvl w:val="0"/>
          <w:numId w:val="5"/>
        </w:numPr>
        <w:spacing w:before="6" w:line="313" w:lineRule="exact"/>
        <w:ind w:left="360"/>
        <w:textAlignment w:val="baseline"/>
        <w:rPr>
          <w:rFonts w:ascii="Segoe UI" w:eastAsia="Segoe UI Semibold" w:hAnsi="Segoe UI" w:cs="Segoe UI"/>
          <w:bCs/>
          <w:color w:val="000000"/>
        </w:rPr>
      </w:pPr>
      <w:r w:rsidRPr="0087017F">
        <w:rPr>
          <w:rFonts w:ascii="Segoe UI" w:eastAsia="Segoe UI Semibold" w:hAnsi="Segoe UI" w:cs="Segoe UI"/>
          <w:bCs/>
          <w:color w:val="000000"/>
          <w:lang w:val="en-CA"/>
        </w:rPr>
        <w:t>Managing multiple tasks and priorities simultaneously</w:t>
      </w:r>
    </w:p>
    <w:p w14:paraId="59A4A444" w14:textId="77777777" w:rsidR="007A41B1" w:rsidRPr="00F605D5" w:rsidRDefault="002649DB" w:rsidP="005A4155">
      <w:pPr>
        <w:spacing w:before="328" w:line="310" w:lineRule="exact"/>
        <w:textAlignment w:val="baseline"/>
        <w:rPr>
          <w:rFonts w:ascii="Segoe UI" w:eastAsia="Segoe UI Semibold" w:hAnsi="Segoe UI" w:cs="Segoe UI"/>
          <w:b/>
          <w:color w:val="000000"/>
          <w:spacing w:val="-1"/>
        </w:rPr>
      </w:pPr>
      <w:r w:rsidRPr="00F605D5">
        <w:rPr>
          <w:rFonts w:ascii="Segoe UI" w:eastAsia="Segoe UI Semibold" w:hAnsi="Segoe UI" w:cs="Segoe UI"/>
          <w:b/>
          <w:color w:val="000000"/>
          <w:spacing w:val="-1"/>
        </w:rPr>
        <w:t>Hours of work:</w:t>
      </w:r>
    </w:p>
    <w:p w14:paraId="79C132A2" w14:textId="02AAC286" w:rsidR="007A41B1" w:rsidRPr="008527A9" w:rsidRDefault="00705DE1" w:rsidP="008527A9">
      <w:pPr>
        <w:pStyle w:val="ListParagraph"/>
        <w:numPr>
          <w:ilvl w:val="0"/>
          <w:numId w:val="5"/>
        </w:numPr>
        <w:spacing w:before="6" w:line="313" w:lineRule="exact"/>
        <w:ind w:left="360"/>
        <w:textAlignment w:val="baseline"/>
        <w:rPr>
          <w:rFonts w:ascii="Segoe UI" w:eastAsia="Segoe UI Semibold" w:hAnsi="Segoe UI" w:cs="Segoe UI"/>
          <w:b/>
          <w:color w:val="000000"/>
        </w:rPr>
      </w:pPr>
      <w:r>
        <w:rPr>
          <w:rFonts w:ascii="Segoe UI" w:eastAsia="Segoe UI Semibold" w:hAnsi="Segoe UI" w:cs="Segoe UI"/>
          <w:bCs/>
          <w:color w:val="000000"/>
        </w:rPr>
        <w:t>35 hours per week, typically Monday to Friday</w:t>
      </w:r>
      <w:r w:rsidRPr="00253B26">
        <w:rPr>
          <w:rFonts w:ascii="Segoe UI" w:eastAsia="Segoe UI Semibold" w:hAnsi="Segoe UI" w:cs="Segoe UI"/>
          <w:bCs/>
          <w:color w:val="000000"/>
        </w:rPr>
        <w:t xml:space="preserve"> </w:t>
      </w:r>
      <w:r>
        <w:rPr>
          <w:rFonts w:ascii="Segoe UI" w:eastAsia="Segoe UI Semibold" w:hAnsi="Segoe UI" w:cs="Segoe UI"/>
          <w:bCs/>
          <w:color w:val="000000"/>
        </w:rPr>
        <w:t>8:30 am – 4:</w:t>
      </w:r>
      <w:r w:rsidDel="00940898">
        <w:rPr>
          <w:rFonts w:ascii="Segoe UI" w:eastAsia="Segoe UI Semibold" w:hAnsi="Segoe UI" w:cs="Segoe UI"/>
          <w:bCs/>
          <w:color w:val="000000"/>
        </w:rPr>
        <w:t xml:space="preserve"> </w:t>
      </w:r>
      <w:r>
        <w:rPr>
          <w:rFonts w:ascii="Segoe UI" w:eastAsia="Segoe UI Semibold" w:hAnsi="Segoe UI" w:cs="Segoe UI"/>
          <w:bCs/>
          <w:color w:val="000000"/>
        </w:rPr>
        <w:t>30 pm with a one-hour unpaid lunch and</w:t>
      </w:r>
      <w:r w:rsidRPr="00253B26">
        <w:rPr>
          <w:rFonts w:ascii="Segoe UI" w:eastAsia="Segoe UI Semibold" w:hAnsi="Segoe UI" w:cs="Segoe UI"/>
          <w:bCs/>
          <w:color w:val="000000"/>
        </w:rPr>
        <w:t xml:space="preserve"> the ability to work some evenings and weekends </w:t>
      </w:r>
      <w:r>
        <w:rPr>
          <w:rFonts w:ascii="Segoe UI" w:eastAsia="Segoe UI Semibold" w:hAnsi="Segoe UI" w:cs="Segoe UI"/>
          <w:bCs/>
          <w:color w:val="000000"/>
        </w:rPr>
        <w:t>based on operational need</w:t>
      </w:r>
    </w:p>
    <w:tbl>
      <w:tblPr>
        <w:tblW w:w="0" w:type="auto"/>
        <w:tblInd w:w="-270" w:type="dxa"/>
        <w:tblLayout w:type="fixed"/>
        <w:tblCellMar>
          <w:left w:w="0" w:type="dxa"/>
          <w:right w:w="0" w:type="dxa"/>
        </w:tblCellMar>
        <w:tblLook w:val="04A0" w:firstRow="1" w:lastRow="0" w:firstColumn="1" w:lastColumn="0" w:noHBand="0" w:noVBand="1"/>
      </w:tblPr>
      <w:tblGrid>
        <w:gridCol w:w="540"/>
        <w:gridCol w:w="2193"/>
        <w:gridCol w:w="233"/>
        <w:gridCol w:w="7841"/>
        <w:gridCol w:w="233"/>
      </w:tblGrid>
      <w:tr w:rsidR="007A41B1" w:rsidRPr="00F605D5" w14:paraId="5D3743F2" w14:textId="77777777" w:rsidTr="00EF31FE">
        <w:trPr>
          <w:trHeight w:hRule="exact" w:val="456"/>
        </w:trPr>
        <w:tc>
          <w:tcPr>
            <w:tcW w:w="2966" w:type="dxa"/>
            <w:gridSpan w:val="3"/>
            <w:vAlign w:val="center"/>
          </w:tcPr>
          <w:p w14:paraId="03C0746E" w14:textId="77777777" w:rsidR="007A41B1" w:rsidRPr="00F605D5" w:rsidRDefault="002649DB" w:rsidP="00EF31FE">
            <w:pPr>
              <w:spacing w:before="131" w:after="14" w:line="310" w:lineRule="exact"/>
              <w:ind w:left="90" w:right="1129"/>
              <w:jc w:val="right"/>
              <w:textAlignment w:val="baseline"/>
              <w:rPr>
                <w:rFonts w:ascii="Segoe UI" w:eastAsia="Segoe UI Semibold" w:hAnsi="Segoe UI" w:cs="Segoe UI"/>
                <w:b/>
                <w:color w:val="000000"/>
              </w:rPr>
            </w:pPr>
            <w:r w:rsidRPr="00F605D5">
              <w:rPr>
                <w:rFonts w:ascii="Segoe UI" w:eastAsia="Segoe UI Semibold" w:hAnsi="Segoe UI" w:cs="Segoe UI"/>
                <w:b/>
                <w:color w:val="000000"/>
              </w:rPr>
              <w:t>Work Location:</w:t>
            </w:r>
          </w:p>
        </w:tc>
        <w:tc>
          <w:tcPr>
            <w:tcW w:w="8074" w:type="dxa"/>
            <w:gridSpan w:val="2"/>
          </w:tcPr>
          <w:p w14:paraId="093F51F1" w14:textId="77777777" w:rsidR="007A41B1" w:rsidRPr="00F605D5" w:rsidRDefault="002649DB">
            <w:pPr>
              <w:textAlignment w:val="baseline"/>
              <w:rPr>
                <w:rFonts w:ascii="Segoe UI" w:eastAsia="Segoe UI Semibold" w:hAnsi="Segoe UI" w:cs="Segoe UI"/>
                <w:color w:val="000000"/>
              </w:rPr>
            </w:pPr>
            <w:r w:rsidRPr="00F605D5">
              <w:rPr>
                <w:rFonts w:ascii="Segoe UI" w:eastAsia="Segoe UI Semibold" w:hAnsi="Segoe UI" w:cs="Segoe UI"/>
                <w:color w:val="000000"/>
              </w:rPr>
              <w:t xml:space="preserve"> </w:t>
            </w:r>
          </w:p>
        </w:tc>
      </w:tr>
      <w:tr w:rsidR="007A41B1" w:rsidRPr="00F605D5" w14:paraId="6C653990" w14:textId="77777777" w:rsidTr="0009423F">
        <w:trPr>
          <w:gridAfter w:val="1"/>
          <w:wAfter w:w="233" w:type="dxa"/>
          <w:trHeight w:hRule="exact" w:val="317"/>
        </w:trPr>
        <w:tc>
          <w:tcPr>
            <w:tcW w:w="540" w:type="dxa"/>
            <w:vAlign w:val="center"/>
          </w:tcPr>
          <w:p w14:paraId="2C367A00" w14:textId="37687B69" w:rsidR="007A41B1" w:rsidRPr="00F605D5" w:rsidRDefault="007A41B1">
            <w:pPr>
              <w:spacing w:after="30" w:line="263" w:lineRule="exact"/>
              <w:ind w:right="139"/>
              <w:jc w:val="right"/>
              <w:textAlignment w:val="baseline"/>
              <w:rPr>
                <w:rFonts w:ascii="Segoe UI" w:eastAsia="Symbol" w:hAnsi="Segoe UI" w:cs="Segoe UI"/>
                <w:color w:val="000000"/>
              </w:rPr>
            </w:pPr>
          </w:p>
        </w:tc>
        <w:tc>
          <w:tcPr>
            <w:tcW w:w="2193" w:type="dxa"/>
            <w:vAlign w:val="center"/>
          </w:tcPr>
          <w:p w14:paraId="40F318BC" w14:textId="2AB7D356" w:rsidR="007A41B1" w:rsidRPr="00F605D5" w:rsidRDefault="005F4266" w:rsidP="0009423F">
            <w:pPr>
              <w:spacing w:after="7" w:line="309" w:lineRule="exact"/>
              <w:textAlignment w:val="baseline"/>
              <w:rPr>
                <w:rFonts w:ascii="Segoe UI" w:eastAsia="Segoe UI Symbol" w:hAnsi="Segoe UI" w:cs="Segoe UI"/>
                <w:color w:val="000000"/>
              </w:rPr>
            </w:pPr>
            <w:sdt>
              <w:sdtPr>
                <w:rPr>
                  <w:rFonts w:ascii="Segoe UI" w:eastAsia="Segoe UI" w:hAnsi="Segoe UI" w:cs="Segoe UI"/>
                  <w:color w:val="000000"/>
                </w:rPr>
                <w:id w:val="-613291591"/>
                <w14:checkbox>
                  <w14:checked w14:val="1"/>
                  <w14:checkedState w14:val="2612" w14:font="MS Gothic"/>
                  <w14:uncheckedState w14:val="2610" w14:font="MS Gothic"/>
                </w14:checkbox>
              </w:sdtPr>
              <w:sdtEndPr/>
              <w:sdtContent>
                <w:r w:rsidR="000B28E2">
                  <w:rPr>
                    <w:rFonts w:ascii="MS Gothic" w:eastAsia="MS Gothic" w:hAnsi="MS Gothic" w:cs="Segoe UI" w:hint="eastAsia"/>
                    <w:color w:val="000000"/>
                  </w:rPr>
                  <w:t>☒</w:t>
                </w:r>
              </w:sdtContent>
            </w:sdt>
            <w:r w:rsidR="002649DB" w:rsidRPr="00F605D5">
              <w:rPr>
                <w:rFonts w:ascii="Segoe UI" w:eastAsia="Segoe UI" w:hAnsi="Segoe UI" w:cs="Segoe UI"/>
                <w:color w:val="000000"/>
              </w:rPr>
              <w:t xml:space="preserve"> On-site</w:t>
            </w:r>
          </w:p>
        </w:tc>
        <w:tc>
          <w:tcPr>
            <w:tcW w:w="8074" w:type="dxa"/>
            <w:gridSpan w:val="2"/>
            <w:vAlign w:val="center"/>
          </w:tcPr>
          <w:p w14:paraId="4908A9C1" w14:textId="77777777" w:rsidR="007A41B1" w:rsidRPr="00F605D5" w:rsidRDefault="002649DB">
            <w:pPr>
              <w:spacing w:after="9" w:line="307" w:lineRule="exact"/>
              <w:ind w:left="106"/>
              <w:textAlignment w:val="baseline"/>
              <w:rPr>
                <w:rFonts w:ascii="Segoe UI" w:eastAsia="Segoe UI" w:hAnsi="Segoe UI" w:cs="Segoe UI"/>
                <w:color w:val="000000"/>
              </w:rPr>
            </w:pPr>
            <w:r w:rsidRPr="00F605D5">
              <w:rPr>
                <w:rFonts w:ascii="Segoe UI" w:eastAsia="Segoe UI" w:hAnsi="Segoe UI" w:cs="Segoe UI"/>
                <w:color w:val="000000"/>
              </w:rPr>
              <w:t>(100% of work performed on-site)</w:t>
            </w:r>
          </w:p>
        </w:tc>
      </w:tr>
      <w:tr w:rsidR="007A41B1" w:rsidRPr="00F605D5" w14:paraId="067F19D4" w14:textId="77777777" w:rsidTr="0009423F">
        <w:trPr>
          <w:gridAfter w:val="1"/>
          <w:wAfter w:w="233" w:type="dxa"/>
          <w:trHeight w:hRule="exact" w:val="326"/>
        </w:trPr>
        <w:tc>
          <w:tcPr>
            <w:tcW w:w="540" w:type="dxa"/>
            <w:vAlign w:val="center"/>
          </w:tcPr>
          <w:p w14:paraId="025E2B19" w14:textId="2B3FC76B" w:rsidR="007A41B1" w:rsidRPr="00F605D5" w:rsidRDefault="002649DB">
            <w:pPr>
              <w:spacing w:after="17" w:line="280" w:lineRule="exact"/>
              <w:ind w:right="139"/>
              <w:jc w:val="right"/>
              <w:textAlignment w:val="baseline"/>
              <w:rPr>
                <w:rFonts w:ascii="Segoe UI" w:eastAsia="Symbol" w:hAnsi="Segoe UI" w:cs="Segoe UI"/>
                <w:color w:val="000000"/>
              </w:rPr>
            </w:pPr>
            <w:r w:rsidRPr="00F605D5">
              <w:rPr>
                <w:rFonts w:ascii="Segoe UI" w:eastAsia="Verdana" w:hAnsi="Segoe UI" w:cs="Segoe UI"/>
                <w:color w:val="000000"/>
              </w:rPr>
              <w:t xml:space="preserve"> </w:t>
            </w:r>
          </w:p>
        </w:tc>
        <w:tc>
          <w:tcPr>
            <w:tcW w:w="2193" w:type="dxa"/>
            <w:vAlign w:val="center"/>
          </w:tcPr>
          <w:p w14:paraId="71A81334" w14:textId="732BCFF4" w:rsidR="007A41B1" w:rsidRPr="00F605D5" w:rsidRDefault="005F4266" w:rsidP="0009423F">
            <w:pPr>
              <w:spacing w:after="9" w:line="306" w:lineRule="exact"/>
              <w:textAlignment w:val="baseline"/>
              <w:rPr>
                <w:rFonts w:ascii="Segoe UI" w:eastAsia="Verdana" w:hAnsi="Segoe UI" w:cs="Segoe UI"/>
                <w:color w:val="000000"/>
              </w:rPr>
            </w:pPr>
            <w:sdt>
              <w:sdtPr>
                <w:rPr>
                  <w:rFonts w:ascii="Segoe UI" w:eastAsia="Verdana" w:hAnsi="Segoe UI" w:cs="Segoe UI"/>
                  <w:color w:val="000000"/>
                </w:rPr>
                <w:id w:val="851766305"/>
                <w14:checkbox>
                  <w14:checked w14:val="0"/>
                  <w14:checkedState w14:val="2612" w14:font="MS Gothic"/>
                  <w14:uncheckedState w14:val="2610" w14:font="MS Gothic"/>
                </w14:checkbox>
              </w:sdtPr>
              <w:sdtEndPr/>
              <w:sdtContent>
                <w:r w:rsidR="000B28E2">
                  <w:rPr>
                    <w:rFonts w:ascii="MS Gothic" w:eastAsia="MS Gothic" w:hAnsi="MS Gothic" w:cs="Segoe UI" w:hint="eastAsia"/>
                    <w:color w:val="000000"/>
                  </w:rPr>
                  <w:t>☐</w:t>
                </w:r>
              </w:sdtContent>
            </w:sdt>
            <w:r w:rsidR="002649DB" w:rsidRPr="00F605D5">
              <w:rPr>
                <w:rFonts w:ascii="Segoe UI" w:eastAsia="Verdana" w:hAnsi="Segoe UI" w:cs="Segoe UI"/>
                <w:color w:val="000000"/>
              </w:rPr>
              <w:t xml:space="preserve"> </w:t>
            </w:r>
            <w:r w:rsidR="002649DB" w:rsidRPr="00F605D5">
              <w:rPr>
                <w:rFonts w:ascii="Segoe UI" w:eastAsia="Segoe UI" w:hAnsi="Segoe UI" w:cs="Segoe UI"/>
                <w:color w:val="000000"/>
              </w:rPr>
              <w:t>Hybrid</w:t>
            </w:r>
          </w:p>
        </w:tc>
        <w:tc>
          <w:tcPr>
            <w:tcW w:w="8074" w:type="dxa"/>
            <w:gridSpan w:val="2"/>
            <w:vAlign w:val="center"/>
          </w:tcPr>
          <w:p w14:paraId="57F5A9C7" w14:textId="77777777" w:rsidR="007A41B1" w:rsidRPr="00F605D5" w:rsidRDefault="002649DB">
            <w:pPr>
              <w:spacing w:after="11" w:line="305" w:lineRule="exact"/>
              <w:ind w:left="106"/>
              <w:textAlignment w:val="baseline"/>
              <w:rPr>
                <w:rFonts w:ascii="Segoe UI" w:eastAsia="Segoe UI" w:hAnsi="Segoe UI" w:cs="Segoe UI"/>
                <w:color w:val="000000"/>
              </w:rPr>
            </w:pPr>
            <w:r w:rsidRPr="00F605D5">
              <w:rPr>
                <w:rFonts w:ascii="Segoe UI" w:eastAsia="Segoe UI" w:hAnsi="Segoe UI" w:cs="Segoe UI"/>
                <w:color w:val="000000"/>
              </w:rPr>
              <w:t>(Combination of on-site and remote work)</w:t>
            </w:r>
          </w:p>
        </w:tc>
      </w:tr>
      <w:tr w:rsidR="007A41B1" w:rsidRPr="00F605D5" w14:paraId="74179042" w14:textId="77777777" w:rsidTr="0009423F">
        <w:trPr>
          <w:gridAfter w:val="1"/>
          <w:wAfter w:w="233" w:type="dxa"/>
          <w:trHeight w:hRule="exact" w:val="372"/>
        </w:trPr>
        <w:tc>
          <w:tcPr>
            <w:tcW w:w="540" w:type="dxa"/>
            <w:vAlign w:val="center"/>
          </w:tcPr>
          <w:p w14:paraId="550E8805" w14:textId="3FAF6DA1" w:rsidR="007A41B1" w:rsidRPr="00F605D5" w:rsidRDefault="007A41B1">
            <w:pPr>
              <w:spacing w:after="60" w:line="280" w:lineRule="exact"/>
              <w:ind w:right="139"/>
              <w:jc w:val="right"/>
              <w:textAlignment w:val="baseline"/>
              <w:rPr>
                <w:rFonts w:ascii="Segoe UI" w:eastAsia="Symbol" w:hAnsi="Segoe UI" w:cs="Segoe UI"/>
                <w:color w:val="000000"/>
              </w:rPr>
            </w:pPr>
          </w:p>
        </w:tc>
        <w:tc>
          <w:tcPr>
            <w:tcW w:w="2193" w:type="dxa"/>
            <w:vAlign w:val="center"/>
          </w:tcPr>
          <w:p w14:paraId="298515E3" w14:textId="7C2F2341" w:rsidR="007A41B1" w:rsidRPr="00F605D5" w:rsidRDefault="005F4266" w:rsidP="0009423F">
            <w:pPr>
              <w:spacing w:after="52" w:line="306" w:lineRule="exact"/>
              <w:textAlignment w:val="baseline"/>
              <w:rPr>
                <w:rFonts w:ascii="Segoe UI" w:eastAsia="Verdana" w:hAnsi="Segoe UI" w:cs="Segoe UI"/>
                <w:color w:val="000000"/>
              </w:rPr>
            </w:pPr>
            <w:sdt>
              <w:sdtPr>
                <w:rPr>
                  <w:rFonts w:ascii="Segoe UI" w:eastAsia="Verdana" w:hAnsi="Segoe UI" w:cs="Segoe UI"/>
                  <w:color w:val="000000"/>
                </w:rPr>
                <w:id w:val="2077011205"/>
                <w14:checkbox>
                  <w14:checked w14:val="0"/>
                  <w14:checkedState w14:val="2612" w14:font="MS Gothic"/>
                  <w14:uncheckedState w14:val="2610" w14:font="MS Gothic"/>
                </w14:checkbox>
              </w:sdtPr>
              <w:sdtEndPr/>
              <w:sdtContent>
                <w:r w:rsidR="0009423F">
                  <w:rPr>
                    <w:rFonts w:ascii="MS Gothic" w:eastAsia="MS Gothic" w:hAnsi="MS Gothic" w:cs="Segoe UI" w:hint="eastAsia"/>
                    <w:color w:val="000000"/>
                  </w:rPr>
                  <w:t>☐</w:t>
                </w:r>
              </w:sdtContent>
            </w:sdt>
            <w:r w:rsidR="002649DB" w:rsidRPr="00F605D5">
              <w:rPr>
                <w:rFonts w:ascii="Segoe UI" w:eastAsia="Verdana" w:hAnsi="Segoe UI" w:cs="Segoe UI"/>
                <w:color w:val="000000"/>
              </w:rPr>
              <w:t xml:space="preserve"> </w:t>
            </w:r>
            <w:r w:rsidR="002649DB" w:rsidRPr="00F605D5">
              <w:rPr>
                <w:rFonts w:ascii="Segoe UI" w:eastAsia="Segoe UI" w:hAnsi="Segoe UI" w:cs="Segoe UI"/>
                <w:color w:val="000000"/>
              </w:rPr>
              <w:t>Mostly Remote</w:t>
            </w:r>
          </w:p>
        </w:tc>
        <w:tc>
          <w:tcPr>
            <w:tcW w:w="8074" w:type="dxa"/>
            <w:gridSpan w:val="2"/>
            <w:vAlign w:val="center"/>
          </w:tcPr>
          <w:p w14:paraId="71A578C8" w14:textId="77777777" w:rsidR="007A41B1" w:rsidRPr="00F605D5" w:rsidRDefault="002649DB">
            <w:pPr>
              <w:spacing w:after="52" w:line="311" w:lineRule="exact"/>
              <w:ind w:left="106"/>
              <w:textAlignment w:val="baseline"/>
              <w:rPr>
                <w:rFonts w:ascii="Segoe UI" w:eastAsia="Segoe UI" w:hAnsi="Segoe UI" w:cs="Segoe UI"/>
                <w:color w:val="000000"/>
              </w:rPr>
            </w:pPr>
            <w:r w:rsidRPr="00F605D5">
              <w:rPr>
                <w:rFonts w:ascii="Segoe UI" w:eastAsia="Segoe UI" w:hAnsi="Segoe UI" w:cs="Segoe UI"/>
                <w:color w:val="000000"/>
              </w:rPr>
              <w:t>(Most time spent working remotely with limited time spent in the office)</w:t>
            </w:r>
          </w:p>
        </w:tc>
      </w:tr>
    </w:tbl>
    <w:p w14:paraId="47061AB4" w14:textId="77777777" w:rsidR="007A41B1" w:rsidRPr="00F605D5" w:rsidRDefault="007A41B1">
      <w:pPr>
        <w:spacing w:after="88" w:line="20" w:lineRule="exact"/>
        <w:rPr>
          <w:rFonts w:ascii="Segoe UI" w:hAnsi="Segoe UI" w:cs="Segoe UI"/>
        </w:rPr>
      </w:pPr>
    </w:p>
    <w:p w14:paraId="4E2726FA" w14:textId="3BE3533C" w:rsidR="002649DB" w:rsidRDefault="002649DB" w:rsidP="007C0E2D">
      <w:pPr>
        <w:jc w:val="both"/>
        <w:rPr>
          <w:rFonts w:ascii="Segoe UI" w:hAnsi="Segoe UI" w:cs="Segoe UI"/>
        </w:rPr>
      </w:pPr>
      <w:r w:rsidRPr="00F605D5">
        <w:rPr>
          <w:rFonts w:ascii="Segoe UI" w:hAnsi="Segoe UI" w:cs="Segoe UI"/>
        </w:rPr>
        <w:t>Note: Mostly remote positions are required to attend regularly scheduled team meetings, training, and collaboration opportunities on-site. Appropriate notice will be provided.</w:t>
      </w:r>
    </w:p>
    <w:p w14:paraId="53D16934" w14:textId="77777777" w:rsidR="00373026" w:rsidRDefault="00373026" w:rsidP="007C0E2D">
      <w:pPr>
        <w:jc w:val="both"/>
        <w:rPr>
          <w:rFonts w:ascii="Segoe UI" w:hAnsi="Segoe UI" w:cs="Segoe UI"/>
        </w:rPr>
      </w:pPr>
    </w:p>
    <w:p w14:paraId="4197EC20" w14:textId="77777777" w:rsidR="00373026" w:rsidRPr="00F605D5" w:rsidRDefault="00373026" w:rsidP="007C0E2D">
      <w:pPr>
        <w:jc w:val="both"/>
        <w:rPr>
          <w:rFonts w:ascii="Segoe UI" w:hAnsi="Segoe UI" w:cs="Segoe UI"/>
        </w:rPr>
      </w:pPr>
    </w:p>
    <w:p w14:paraId="1A3C34E0" w14:textId="77777777" w:rsidR="002649DB" w:rsidRPr="00F605D5" w:rsidRDefault="002649DB" w:rsidP="00F45143">
      <w:pPr>
        <w:rPr>
          <w:rFonts w:ascii="Segoe UI" w:hAnsi="Segoe UI" w:cs="Segoe UI"/>
        </w:rPr>
      </w:pPr>
    </w:p>
    <w:p w14:paraId="0B0D475F" w14:textId="114C1093" w:rsidR="002649DB" w:rsidRPr="00F605D5" w:rsidRDefault="002649DB" w:rsidP="002649DB">
      <w:pPr>
        <w:rPr>
          <w:rFonts w:ascii="Segoe UI" w:hAnsi="Segoe UI" w:cs="Segoe UI"/>
        </w:rPr>
      </w:pPr>
      <w:r w:rsidRPr="00F605D5">
        <w:rPr>
          <w:rFonts w:ascii="Segoe UI" w:hAnsi="Segoe UI" w:cs="Segoe UI"/>
          <w:noProof/>
        </w:rPr>
        <w:drawing>
          <wp:inline distT="0" distB="0" distL="0" distR="0" wp14:anchorId="2E2498AB" wp14:editId="44BACB65">
            <wp:extent cx="6858000" cy="965200"/>
            <wp:effectExtent l="0" t="0" r="0" b="6350"/>
            <wp:docPr id="1949179127" name="Picture 1949179127" descr="A blue rectangle with whit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9179127" name="Picture 1" descr="A blue rectangle with white border&#10;&#10;Description automatically generated"/>
                    <pic:cNvPicPr/>
                  </pic:nvPicPr>
                  <pic:blipFill>
                    <a:blip r:embed="rId15"/>
                    <a:stretch>
                      <a:fillRect/>
                    </a:stretch>
                  </pic:blipFill>
                  <pic:spPr>
                    <a:xfrm>
                      <a:off x="0" y="0"/>
                      <a:ext cx="6858000" cy="965200"/>
                    </a:xfrm>
                    <a:prstGeom prst="rect">
                      <a:avLst/>
                    </a:prstGeom>
                  </pic:spPr>
                </pic:pic>
              </a:graphicData>
            </a:graphic>
          </wp:inline>
        </w:drawing>
      </w:r>
    </w:p>
    <w:p w14:paraId="56CFBD7A" w14:textId="4F0F23E7" w:rsidR="007A41B1" w:rsidRPr="00F605D5" w:rsidRDefault="002649DB" w:rsidP="008527A9">
      <w:pPr>
        <w:spacing w:before="297" w:line="310"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Independent Decision Making:</w:t>
      </w:r>
    </w:p>
    <w:p w14:paraId="5C97B498" w14:textId="72D5BE4C" w:rsidR="005B56AB" w:rsidRPr="005B56AB" w:rsidRDefault="005B56AB" w:rsidP="005B56AB">
      <w:pPr>
        <w:pStyle w:val="ListParagraph"/>
        <w:numPr>
          <w:ilvl w:val="0"/>
          <w:numId w:val="4"/>
        </w:numPr>
        <w:tabs>
          <w:tab w:val="left" w:pos="1440"/>
        </w:tabs>
        <w:jc w:val="both"/>
        <w:rPr>
          <w:rFonts w:ascii="Segoe UI" w:hAnsi="Segoe UI" w:cs="Segoe UI"/>
          <w:lang w:val="en-CA"/>
        </w:rPr>
      </w:pPr>
      <w:r w:rsidRPr="005B56AB">
        <w:rPr>
          <w:rFonts w:ascii="Segoe UI" w:hAnsi="Segoe UI" w:cs="Segoe UI"/>
          <w:lang w:val="en-CA"/>
        </w:rPr>
        <w:t>Prioritizing emergency responses</w:t>
      </w:r>
    </w:p>
    <w:p w14:paraId="42F807C1" w14:textId="0CF250CA" w:rsidR="005B56AB" w:rsidRPr="005B56AB" w:rsidRDefault="005B56AB" w:rsidP="005B56AB">
      <w:pPr>
        <w:pStyle w:val="ListParagraph"/>
        <w:numPr>
          <w:ilvl w:val="0"/>
          <w:numId w:val="4"/>
        </w:numPr>
        <w:tabs>
          <w:tab w:val="left" w:pos="1440"/>
        </w:tabs>
        <w:jc w:val="both"/>
        <w:rPr>
          <w:rFonts w:ascii="Segoe UI" w:hAnsi="Segoe UI" w:cs="Segoe UI"/>
          <w:lang w:val="en-CA"/>
        </w:rPr>
      </w:pPr>
      <w:r w:rsidRPr="005B56AB">
        <w:rPr>
          <w:rFonts w:ascii="Segoe UI" w:hAnsi="Segoe UI" w:cs="Segoe UI"/>
          <w:lang w:val="en-CA"/>
        </w:rPr>
        <w:t>Implementing safety protocols</w:t>
      </w:r>
    </w:p>
    <w:p w14:paraId="1370A54B" w14:textId="47120D81" w:rsidR="005B56AB" w:rsidRDefault="005B56AB" w:rsidP="005B56AB">
      <w:pPr>
        <w:pStyle w:val="ListParagraph"/>
        <w:numPr>
          <w:ilvl w:val="0"/>
          <w:numId w:val="4"/>
        </w:numPr>
        <w:tabs>
          <w:tab w:val="left" w:pos="1440"/>
        </w:tabs>
        <w:jc w:val="both"/>
        <w:rPr>
          <w:rFonts w:ascii="Segoe UI" w:hAnsi="Segoe UI" w:cs="Segoe UI"/>
        </w:rPr>
      </w:pPr>
      <w:r w:rsidRPr="005B56AB">
        <w:rPr>
          <w:rFonts w:ascii="Segoe UI" w:hAnsi="Segoe UI" w:cs="Segoe UI"/>
          <w:lang w:val="en-CA"/>
        </w:rPr>
        <w:t>Managing public safety communications</w:t>
      </w:r>
    </w:p>
    <w:p w14:paraId="42EA2101" w14:textId="77777777" w:rsidR="007A41B1" w:rsidRDefault="002649DB" w:rsidP="008527A9">
      <w:pPr>
        <w:spacing w:before="297" w:line="310"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Financials and Budget:</w:t>
      </w:r>
    </w:p>
    <w:p w14:paraId="11A1212D" w14:textId="1A9CE994" w:rsidR="00B54775" w:rsidRDefault="00B54775" w:rsidP="00586A1C">
      <w:pPr>
        <w:pStyle w:val="ListParagraph"/>
        <w:numPr>
          <w:ilvl w:val="0"/>
          <w:numId w:val="4"/>
        </w:numPr>
        <w:tabs>
          <w:tab w:val="left" w:pos="1440"/>
        </w:tabs>
        <w:jc w:val="both"/>
        <w:rPr>
          <w:rFonts w:ascii="Segoe UI" w:hAnsi="Segoe UI" w:cs="Segoe UI"/>
        </w:rPr>
      </w:pPr>
      <w:r>
        <w:rPr>
          <w:rFonts w:ascii="Segoe UI" w:hAnsi="Segoe UI" w:cs="Segoe UI"/>
        </w:rPr>
        <w:t>Tracking project, service and program budgets</w:t>
      </w:r>
    </w:p>
    <w:p w14:paraId="29E4DFBC" w14:textId="10B992D5" w:rsidR="005B56AB" w:rsidRPr="005B56AB" w:rsidRDefault="005B56AB" w:rsidP="005B56AB">
      <w:pPr>
        <w:pStyle w:val="ListParagraph"/>
        <w:numPr>
          <w:ilvl w:val="0"/>
          <w:numId w:val="4"/>
        </w:numPr>
        <w:tabs>
          <w:tab w:val="left" w:pos="1440"/>
        </w:tabs>
        <w:jc w:val="both"/>
        <w:rPr>
          <w:rFonts w:ascii="Segoe UI" w:hAnsi="Segoe UI" w:cs="Segoe UI"/>
          <w:lang w:val="en-CA"/>
        </w:rPr>
      </w:pPr>
      <w:r w:rsidRPr="005B56AB">
        <w:rPr>
          <w:rFonts w:ascii="Segoe UI" w:hAnsi="Segoe UI" w:cs="Segoe UI"/>
          <w:lang w:val="en-CA"/>
        </w:rPr>
        <w:t>Managing budgets for safety initiatives</w:t>
      </w:r>
    </w:p>
    <w:p w14:paraId="31EAB034" w14:textId="3A42B478" w:rsidR="005B56AB" w:rsidRPr="00586A1C" w:rsidRDefault="005B56AB" w:rsidP="005B56AB">
      <w:pPr>
        <w:pStyle w:val="ListParagraph"/>
        <w:numPr>
          <w:ilvl w:val="0"/>
          <w:numId w:val="4"/>
        </w:numPr>
        <w:tabs>
          <w:tab w:val="left" w:pos="1440"/>
        </w:tabs>
        <w:jc w:val="both"/>
        <w:rPr>
          <w:rFonts w:ascii="Segoe UI" w:hAnsi="Segoe UI" w:cs="Segoe UI"/>
        </w:rPr>
      </w:pPr>
      <w:r w:rsidRPr="005B56AB">
        <w:rPr>
          <w:rFonts w:ascii="Segoe UI" w:hAnsi="Segoe UI" w:cs="Segoe UI"/>
          <w:lang w:val="en-CA"/>
        </w:rPr>
        <w:t>Approving expenditures for safety equipment</w:t>
      </w:r>
      <w:r>
        <w:rPr>
          <w:rFonts w:ascii="Segoe UI" w:hAnsi="Segoe UI" w:cs="Segoe UI"/>
          <w:lang w:val="en-CA"/>
        </w:rPr>
        <w:t xml:space="preserve"> within budget</w:t>
      </w:r>
    </w:p>
    <w:p w14:paraId="6123B85F" w14:textId="77777777" w:rsidR="007A41B1" w:rsidRPr="00F605D5" w:rsidRDefault="002649DB" w:rsidP="008527A9">
      <w:pPr>
        <w:spacing w:before="297" w:line="310"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Confidential Information:</w:t>
      </w:r>
    </w:p>
    <w:p w14:paraId="40678EEC" w14:textId="2C123730" w:rsidR="00595DC1" w:rsidRPr="00595DC1" w:rsidRDefault="00595DC1" w:rsidP="00595DC1">
      <w:pPr>
        <w:pStyle w:val="ListParagraph"/>
        <w:numPr>
          <w:ilvl w:val="0"/>
          <w:numId w:val="4"/>
        </w:numPr>
        <w:tabs>
          <w:tab w:val="left" w:pos="1440"/>
        </w:tabs>
        <w:jc w:val="both"/>
        <w:rPr>
          <w:rFonts w:ascii="Segoe UI" w:hAnsi="Segoe UI" w:cs="Segoe UI"/>
        </w:rPr>
      </w:pPr>
      <w:r w:rsidRPr="00595DC1">
        <w:rPr>
          <w:rFonts w:ascii="Segoe UI" w:hAnsi="Segoe UI" w:cs="Segoe UI"/>
          <w:lang w:val="en-CA"/>
        </w:rPr>
        <w:t>Handling sensitive safety and emergency plans</w:t>
      </w:r>
    </w:p>
    <w:p w14:paraId="03DA538A" w14:textId="76D79E65" w:rsidR="00595DC1" w:rsidRPr="00595DC1" w:rsidRDefault="00595DC1" w:rsidP="00595DC1">
      <w:pPr>
        <w:pStyle w:val="ListParagraph"/>
        <w:numPr>
          <w:ilvl w:val="0"/>
          <w:numId w:val="4"/>
        </w:numPr>
        <w:tabs>
          <w:tab w:val="left" w:pos="1440"/>
        </w:tabs>
        <w:jc w:val="both"/>
        <w:rPr>
          <w:rFonts w:ascii="Segoe UI" w:hAnsi="Segoe UI" w:cs="Segoe UI"/>
        </w:rPr>
      </w:pPr>
      <w:r>
        <w:rPr>
          <w:rFonts w:ascii="Segoe UI" w:hAnsi="Segoe UI" w:cs="Segoe UI"/>
          <w:lang w:val="en-CA"/>
        </w:rPr>
        <w:t>Protect</w:t>
      </w:r>
      <w:r w:rsidR="000B28E2">
        <w:rPr>
          <w:rFonts w:ascii="Segoe UI" w:hAnsi="Segoe UI" w:cs="Segoe UI"/>
          <w:lang w:val="en-CA"/>
        </w:rPr>
        <w:t>ing</w:t>
      </w:r>
      <w:r>
        <w:rPr>
          <w:rFonts w:ascii="Segoe UI" w:hAnsi="Segoe UI" w:cs="Segoe UI"/>
          <w:lang w:val="en-CA"/>
        </w:rPr>
        <w:t xml:space="preserve"> sensitive operational </w:t>
      </w:r>
      <w:r w:rsidR="00760F2E">
        <w:rPr>
          <w:rFonts w:ascii="Segoe UI" w:hAnsi="Segoe UI" w:cs="Segoe UI"/>
          <w:lang w:val="en-CA"/>
        </w:rPr>
        <w:t>information</w:t>
      </w:r>
    </w:p>
    <w:p w14:paraId="509D8D82" w14:textId="48E48D50" w:rsidR="00595DC1" w:rsidRPr="00760F2E" w:rsidRDefault="00595DC1" w:rsidP="00595DC1">
      <w:pPr>
        <w:pStyle w:val="ListParagraph"/>
        <w:numPr>
          <w:ilvl w:val="0"/>
          <w:numId w:val="4"/>
        </w:numPr>
        <w:tabs>
          <w:tab w:val="left" w:pos="1440"/>
        </w:tabs>
        <w:jc w:val="both"/>
        <w:rPr>
          <w:rFonts w:ascii="Segoe UI" w:hAnsi="Segoe UI" w:cs="Segoe UI"/>
        </w:rPr>
      </w:pPr>
      <w:r w:rsidRPr="00595DC1">
        <w:rPr>
          <w:rFonts w:ascii="Segoe UI" w:hAnsi="Segoe UI" w:cs="Segoe UI"/>
          <w:lang w:val="en-CA"/>
        </w:rPr>
        <w:t>Maintaining confidentiality of public safety data</w:t>
      </w:r>
    </w:p>
    <w:p w14:paraId="60312AD4" w14:textId="4573BA32" w:rsidR="00760F2E" w:rsidRPr="005E2D10" w:rsidRDefault="00760F2E" w:rsidP="00595DC1">
      <w:pPr>
        <w:pStyle w:val="ListParagraph"/>
        <w:numPr>
          <w:ilvl w:val="0"/>
          <w:numId w:val="4"/>
        </w:numPr>
        <w:tabs>
          <w:tab w:val="left" w:pos="1440"/>
        </w:tabs>
        <w:jc w:val="both"/>
        <w:rPr>
          <w:rFonts w:ascii="Segoe UI" w:hAnsi="Segoe UI" w:cs="Segoe UI"/>
        </w:rPr>
      </w:pPr>
      <w:r>
        <w:rPr>
          <w:rFonts w:ascii="Segoe UI" w:hAnsi="Segoe UI" w:cs="Segoe UI"/>
          <w:lang w:val="en-CA"/>
        </w:rPr>
        <w:t>Protect</w:t>
      </w:r>
      <w:r w:rsidR="000B28E2">
        <w:rPr>
          <w:rFonts w:ascii="Segoe UI" w:hAnsi="Segoe UI" w:cs="Segoe UI"/>
          <w:lang w:val="en-CA"/>
        </w:rPr>
        <w:t>ing</w:t>
      </w:r>
      <w:r>
        <w:rPr>
          <w:rFonts w:ascii="Segoe UI" w:hAnsi="Segoe UI" w:cs="Segoe UI"/>
          <w:lang w:val="en-CA"/>
        </w:rPr>
        <w:t xml:space="preserve"> employee, staff, citizens and visitors</w:t>
      </w:r>
      <w:r w:rsidR="007C302F">
        <w:rPr>
          <w:rFonts w:ascii="Segoe UI" w:hAnsi="Segoe UI" w:cs="Segoe UI"/>
          <w:lang w:val="en-CA"/>
        </w:rPr>
        <w:t>’</w:t>
      </w:r>
      <w:r>
        <w:rPr>
          <w:rFonts w:ascii="Segoe UI" w:hAnsi="Segoe UI" w:cs="Segoe UI"/>
          <w:lang w:val="en-CA"/>
        </w:rPr>
        <w:t xml:space="preserve"> personal information</w:t>
      </w:r>
    </w:p>
    <w:p w14:paraId="6546C24C" w14:textId="77777777" w:rsidR="007A41B1" w:rsidRPr="00F605D5" w:rsidRDefault="002649DB" w:rsidP="008527A9">
      <w:pPr>
        <w:spacing w:before="297" w:line="310"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Creativity and Ingenuity:</w:t>
      </w:r>
    </w:p>
    <w:p w14:paraId="4E32F77E" w14:textId="416021D7" w:rsidR="00075A59" w:rsidRPr="00075A59" w:rsidRDefault="00075A59" w:rsidP="00075A59">
      <w:pPr>
        <w:pStyle w:val="ListParagraph"/>
        <w:numPr>
          <w:ilvl w:val="0"/>
          <w:numId w:val="4"/>
        </w:numPr>
        <w:tabs>
          <w:tab w:val="left" w:pos="1440"/>
        </w:tabs>
        <w:jc w:val="both"/>
        <w:rPr>
          <w:rFonts w:ascii="Segoe UI" w:hAnsi="Segoe UI" w:cs="Segoe UI"/>
          <w:lang w:val="en-CA"/>
        </w:rPr>
      </w:pPr>
      <w:r w:rsidRPr="00075A59">
        <w:rPr>
          <w:rFonts w:ascii="Segoe UI" w:hAnsi="Segoe UI" w:cs="Segoe UI"/>
          <w:lang w:val="en-CA"/>
        </w:rPr>
        <w:t>Developing innovative public safety programs</w:t>
      </w:r>
    </w:p>
    <w:p w14:paraId="77117E10" w14:textId="1FFF061B" w:rsidR="00075A59" w:rsidRPr="00F605D5" w:rsidRDefault="00075A59" w:rsidP="00075A59">
      <w:pPr>
        <w:pStyle w:val="ListParagraph"/>
        <w:numPr>
          <w:ilvl w:val="0"/>
          <w:numId w:val="4"/>
        </w:numPr>
        <w:tabs>
          <w:tab w:val="left" w:pos="1440"/>
        </w:tabs>
        <w:jc w:val="both"/>
        <w:rPr>
          <w:rFonts w:ascii="Segoe UI" w:hAnsi="Segoe UI" w:cs="Segoe UI"/>
        </w:rPr>
      </w:pPr>
      <w:r w:rsidRPr="00075A59">
        <w:rPr>
          <w:rFonts w:ascii="Segoe UI" w:hAnsi="Segoe UI" w:cs="Segoe UI"/>
          <w:lang w:val="en-CA"/>
        </w:rPr>
        <w:t>Designing engaging community safety campaigns</w:t>
      </w:r>
    </w:p>
    <w:p w14:paraId="69C04F8E" w14:textId="6B0DAEE3" w:rsidR="007A41B1" w:rsidRPr="00A45FCE" w:rsidRDefault="002649DB" w:rsidP="00A45FCE">
      <w:pPr>
        <w:spacing w:before="325" w:line="311" w:lineRule="exact"/>
        <w:jc w:val="both"/>
        <w:textAlignment w:val="baseline"/>
        <w:rPr>
          <w:rFonts w:ascii="Segoe UI" w:eastAsia="Segoe UI Semibold" w:hAnsi="Segoe UI" w:cs="Segoe UI"/>
          <w:b/>
          <w:color w:val="000000"/>
          <w:u w:val="single"/>
        </w:rPr>
      </w:pPr>
      <w:r w:rsidRPr="00A45FCE">
        <w:rPr>
          <w:rFonts w:ascii="Segoe UI" w:eastAsia="Segoe UI Semibold" w:hAnsi="Segoe UI" w:cs="Segoe UI"/>
          <w:b/>
          <w:color w:val="000000"/>
          <w:u w:val="single"/>
        </w:rPr>
        <w:t>Leadership, Supervision and Functional Advice</w:t>
      </w:r>
    </w:p>
    <w:p w14:paraId="11B8F7CB" w14:textId="77777777" w:rsidR="007A41B1" w:rsidRPr="00F605D5" w:rsidRDefault="002649DB" w:rsidP="008527A9">
      <w:pPr>
        <w:spacing w:before="297" w:line="310"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Employees this role manages or supervises:</w:t>
      </w:r>
    </w:p>
    <w:p w14:paraId="43B19043" w14:textId="77445F81" w:rsidR="0063042F" w:rsidRPr="00586A1C" w:rsidRDefault="00586A1C" w:rsidP="008527A9">
      <w:pPr>
        <w:pStyle w:val="ListParagraph"/>
        <w:numPr>
          <w:ilvl w:val="0"/>
          <w:numId w:val="5"/>
        </w:numPr>
        <w:spacing w:before="6" w:line="313" w:lineRule="exact"/>
        <w:ind w:left="360"/>
        <w:textAlignment w:val="baseline"/>
        <w:rPr>
          <w:rFonts w:ascii="Segoe UI" w:eastAsia="Segoe UI Semibold" w:hAnsi="Segoe UI" w:cs="Segoe UI"/>
          <w:bCs/>
          <w:color w:val="000000"/>
        </w:rPr>
      </w:pPr>
      <w:r w:rsidRPr="00586A1C">
        <w:rPr>
          <w:rFonts w:ascii="Segoe UI" w:eastAsia="Segoe UI Semibold" w:hAnsi="Segoe UI" w:cs="Segoe UI"/>
          <w:bCs/>
          <w:color w:val="000000"/>
        </w:rPr>
        <w:t>Not Applicable</w:t>
      </w:r>
    </w:p>
    <w:p w14:paraId="24EE0BDA" w14:textId="77777777" w:rsidR="007A41B1" w:rsidRPr="00F605D5" w:rsidRDefault="002649DB" w:rsidP="008527A9">
      <w:pPr>
        <w:spacing w:before="297" w:line="310" w:lineRule="exact"/>
        <w:textAlignment w:val="baseline"/>
        <w:rPr>
          <w:rFonts w:ascii="Segoe UI" w:eastAsia="Segoe UI Semibold" w:hAnsi="Segoe UI" w:cs="Segoe UI"/>
          <w:b/>
          <w:color w:val="000000"/>
        </w:rPr>
      </w:pPr>
      <w:r w:rsidRPr="00586A1C">
        <w:rPr>
          <w:rFonts w:ascii="Segoe UI" w:eastAsia="Segoe UI Semibold" w:hAnsi="Segoe UI" w:cs="Segoe UI"/>
          <w:b/>
          <w:color w:val="000000"/>
        </w:rPr>
        <w:t>Functional</w:t>
      </w:r>
      <w:r w:rsidRPr="00F605D5">
        <w:rPr>
          <w:rFonts w:ascii="Segoe UI" w:eastAsia="Segoe UI Semibold" w:hAnsi="Segoe UI" w:cs="Segoe UI"/>
          <w:b/>
          <w:color w:val="000000"/>
        </w:rPr>
        <w:t xml:space="preserve"> advice this role may provide and to whom it is provided:</w:t>
      </w:r>
    </w:p>
    <w:p w14:paraId="50E3CE51" w14:textId="024A85BC" w:rsidR="00FF19C5" w:rsidRPr="002A0391" w:rsidRDefault="00586A1C" w:rsidP="00FF19C5">
      <w:pPr>
        <w:pStyle w:val="ListParagraph"/>
        <w:numPr>
          <w:ilvl w:val="0"/>
          <w:numId w:val="5"/>
        </w:numPr>
        <w:tabs>
          <w:tab w:val="left" w:pos="1440"/>
        </w:tabs>
        <w:ind w:left="360"/>
        <w:jc w:val="both"/>
        <w:rPr>
          <w:rFonts w:ascii="Segoe UI" w:hAnsi="Segoe UI" w:cs="Segoe UI"/>
        </w:rPr>
      </w:pPr>
      <w:r>
        <w:rPr>
          <w:rFonts w:ascii="Segoe UI" w:hAnsi="Segoe UI" w:cs="Segoe UI"/>
        </w:rPr>
        <w:t xml:space="preserve">Provides information and expertise </w:t>
      </w:r>
      <w:r w:rsidR="00D0486F">
        <w:rPr>
          <w:rFonts w:ascii="Segoe UI" w:hAnsi="Segoe UI" w:cs="Segoe UI"/>
        </w:rPr>
        <w:t>related to occupational health and safety matter</w:t>
      </w:r>
      <w:r w:rsidR="007C302F">
        <w:rPr>
          <w:rFonts w:ascii="Segoe UI" w:hAnsi="Segoe UI" w:cs="Segoe UI"/>
        </w:rPr>
        <w:t>s</w:t>
      </w:r>
      <w:r w:rsidR="00D0486F">
        <w:rPr>
          <w:rFonts w:ascii="Segoe UI" w:hAnsi="Segoe UI" w:cs="Segoe UI"/>
        </w:rPr>
        <w:t>, emergency preparedness and other safety</w:t>
      </w:r>
      <w:r w:rsidR="007C302F">
        <w:rPr>
          <w:rFonts w:ascii="Segoe UI" w:hAnsi="Segoe UI" w:cs="Segoe UI"/>
        </w:rPr>
        <w:t>-</w:t>
      </w:r>
      <w:r w:rsidR="00D0486F">
        <w:rPr>
          <w:rFonts w:ascii="Segoe UI" w:hAnsi="Segoe UI" w:cs="Segoe UI"/>
        </w:rPr>
        <w:t xml:space="preserve">related matters on behalf of </w:t>
      </w:r>
      <w:r w:rsidR="000B28E2">
        <w:rPr>
          <w:rFonts w:ascii="Segoe UI" w:hAnsi="Segoe UI" w:cs="Segoe UI"/>
        </w:rPr>
        <w:t>Region of Queens</w:t>
      </w:r>
      <w:r w:rsidR="00D0486F">
        <w:rPr>
          <w:rFonts w:ascii="Segoe UI" w:hAnsi="Segoe UI" w:cs="Segoe UI"/>
        </w:rPr>
        <w:t xml:space="preserve"> Municipality.</w:t>
      </w:r>
    </w:p>
    <w:p w14:paraId="5B49696F" w14:textId="2E3BB703" w:rsidR="007A41B1" w:rsidRPr="00FF19C5" w:rsidRDefault="007A41B1" w:rsidP="00FF19C5">
      <w:pPr>
        <w:spacing w:before="6" w:line="313" w:lineRule="exact"/>
        <w:textAlignment w:val="baseline"/>
        <w:rPr>
          <w:rFonts w:ascii="Segoe UI" w:eastAsia="Segoe UI Semibold" w:hAnsi="Segoe UI" w:cs="Segoe UI"/>
          <w:b/>
          <w:color w:val="000000"/>
        </w:rPr>
      </w:pPr>
    </w:p>
    <w:p w14:paraId="1C42D073" w14:textId="5D4C5734" w:rsidR="009C1EFB" w:rsidRPr="00F605D5" w:rsidRDefault="009C1EFB">
      <w:pPr>
        <w:rPr>
          <w:rFonts w:ascii="Segoe UI" w:hAnsi="Segoe UI" w:cs="Segoe UI"/>
        </w:rPr>
      </w:pPr>
      <w:r w:rsidRPr="00F605D5">
        <w:rPr>
          <w:rFonts w:ascii="Segoe UI" w:hAnsi="Segoe UI" w:cs="Segoe UI"/>
        </w:rPr>
        <w:br w:type="page"/>
      </w:r>
    </w:p>
    <w:p w14:paraId="0602A899" w14:textId="5948E5DF" w:rsidR="002649DB" w:rsidRPr="00F605D5" w:rsidRDefault="002649DB" w:rsidP="002649DB">
      <w:pPr>
        <w:rPr>
          <w:rFonts w:ascii="Segoe UI" w:hAnsi="Segoe UI" w:cs="Segoe UI"/>
        </w:rPr>
      </w:pPr>
      <w:r w:rsidRPr="00F605D5">
        <w:rPr>
          <w:rFonts w:ascii="Segoe UI" w:hAnsi="Segoe UI" w:cs="Segoe UI"/>
          <w:noProof/>
        </w:rPr>
        <w:drawing>
          <wp:inline distT="0" distB="0" distL="0" distR="0" wp14:anchorId="052EE814" wp14:editId="633857D0">
            <wp:extent cx="6944264" cy="929005"/>
            <wp:effectExtent l="0" t="0" r="9525" b="4445"/>
            <wp:docPr id="1971764314" name="Picture 1971764314" descr="A blue rectangle with whit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1764314" name="Picture 1" descr="A blue rectangle with white border&#10;&#10;Description automatically generated"/>
                    <pic:cNvPicPr/>
                  </pic:nvPicPr>
                  <pic:blipFill>
                    <a:blip r:embed="rId16"/>
                    <a:stretch>
                      <a:fillRect/>
                    </a:stretch>
                  </pic:blipFill>
                  <pic:spPr>
                    <a:xfrm>
                      <a:off x="0" y="0"/>
                      <a:ext cx="6946379" cy="929288"/>
                    </a:xfrm>
                    <a:prstGeom prst="rect">
                      <a:avLst/>
                    </a:prstGeom>
                  </pic:spPr>
                </pic:pic>
              </a:graphicData>
            </a:graphic>
          </wp:inline>
        </w:drawing>
      </w:r>
    </w:p>
    <w:p w14:paraId="44F94DA9" w14:textId="77777777" w:rsidR="002649DB" w:rsidRPr="00F605D5" w:rsidRDefault="002649DB" w:rsidP="002649DB">
      <w:pPr>
        <w:rPr>
          <w:rFonts w:ascii="Segoe UI" w:hAnsi="Segoe UI" w:cs="Segoe UI"/>
        </w:rPr>
      </w:pPr>
    </w:p>
    <w:tbl>
      <w:tblPr>
        <w:tblW w:w="0" w:type="auto"/>
        <w:tblInd w:w="115" w:type="dxa"/>
        <w:tblLayout w:type="fixed"/>
        <w:tblCellMar>
          <w:left w:w="0" w:type="dxa"/>
          <w:right w:w="0" w:type="dxa"/>
        </w:tblCellMar>
        <w:tblLook w:val="04A0" w:firstRow="1" w:lastRow="0" w:firstColumn="1" w:lastColumn="0" w:noHBand="0" w:noVBand="1"/>
      </w:tblPr>
      <w:tblGrid>
        <w:gridCol w:w="4949"/>
        <w:gridCol w:w="5861"/>
      </w:tblGrid>
      <w:tr w:rsidR="007A41B1" w:rsidRPr="00F605D5" w14:paraId="0C85EEF3" w14:textId="77777777" w:rsidTr="0063042F">
        <w:tc>
          <w:tcPr>
            <w:tcW w:w="4949" w:type="dxa"/>
            <w:tcBorders>
              <w:top w:val="single" w:sz="5" w:space="0" w:color="000000"/>
              <w:left w:val="single" w:sz="5" w:space="0" w:color="000000"/>
              <w:bottom w:val="single" w:sz="5" w:space="0" w:color="000000"/>
              <w:right w:val="single" w:sz="5" w:space="0" w:color="000000"/>
            </w:tcBorders>
          </w:tcPr>
          <w:p w14:paraId="60E25743" w14:textId="77777777" w:rsidR="007A41B1" w:rsidRPr="00F605D5" w:rsidRDefault="002649DB" w:rsidP="0063042F">
            <w:pPr>
              <w:spacing w:line="309"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Position Title</w:t>
            </w:r>
            <w:r w:rsidRPr="00F605D5">
              <w:rPr>
                <w:rFonts w:ascii="Segoe UI" w:eastAsia="Segoe UI Semibold" w:hAnsi="Segoe UI" w:cs="Segoe UI"/>
                <w:bCs/>
                <w:color w:val="000000"/>
              </w:rPr>
              <w:t>:</w:t>
            </w:r>
          </w:p>
          <w:p w14:paraId="29AD7441" w14:textId="77777777" w:rsidR="00FC7B1A" w:rsidRDefault="00C8305D" w:rsidP="007C25DA">
            <w:pPr>
              <w:spacing w:before="8" w:after="64" w:line="313" w:lineRule="exact"/>
              <w:ind w:left="145"/>
              <w:textAlignment w:val="baseline"/>
              <w:rPr>
                <w:rFonts w:ascii="Segoe UI" w:eastAsia="Segoe UI" w:hAnsi="Segoe UI" w:cs="Segoe UI"/>
                <w:bCs/>
                <w:color w:val="000000"/>
              </w:rPr>
            </w:pPr>
            <w:r>
              <w:rPr>
                <w:rFonts w:ascii="Segoe UI" w:eastAsia="Segoe UI" w:hAnsi="Segoe UI" w:cs="Segoe UI"/>
                <w:bCs/>
                <w:color w:val="000000"/>
              </w:rPr>
              <w:t>Protective Services Coordinator</w:t>
            </w:r>
          </w:p>
          <w:p w14:paraId="663A998D" w14:textId="6DED6201" w:rsidR="00FA46C9" w:rsidRPr="00F605D5" w:rsidRDefault="00FA46C9" w:rsidP="007C25DA">
            <w:pPr>
              <w:spacing w:before="8" w:after="64" w:line="313" w:lineRule="exact"/>
              <w:ind w:left="145"/>
              <w:textAlignment w:val="baseline"/>
              <w:rPr>
                <w:rFonts w:ascii="Segoe UI" w:eastAsia="Segoe UI" w:hAnsi="Segoe UI" w:cs="Segoe UI"/>
                <w:bCs/>
                <w:color w:val="000000"/>
              </w:rPr>
            </w:pPr>
          </w:p>
        </w:tc>
        <w:tc>
          <w:tcPr>
            <w:tcW w:w="5861" w:type="dxa"/>
            <w:tcBorders>
              <w:top w:val="single" w:sz="5" w:space="0" w:color="000000"/>
              <w:left w:val="single" w:sz="5" w:space="0" w:color="000000"/>
              <w:bottom w:val="single" w:sz="5" w:space="0" w:color="000000"/>
              <w:right w:val="single" w:sz="5" w:space="0" w:color="000000"/>
            </w:tcBorders>
          </w:tcPr>
          <w:p w14:paraId="7121ABDB" w14:textId="77777777" w:rsidR="007A41B1" w:rsidRPr="00F605D5" w:rsidRDefault="002649DB" w:rsidP="0063042F">
            <w:pPr>
              <w:spacing w:before="55" w:line="309"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Division</w:t>
            </w:r>
            <w:r w:rsidRPr="00F605D5">
              <w:rPr>
                <w:rFonts w:ascii="Segoe UI" w:eastAsia="Segoe UI Semibold" w:hAnsi="Segoe UI" w:cs="Segoe UI"/>
                <w:bCs/>
                <w:color w:val="000000"/>
              </w:rPr>
              <w:t>:</w:t>
            </w:r>
          </w:p>
          <w:p w14:paraId="33CAF781" w14:textId="751B579C" w:rsidR="007A41B1" w:rsidRPr="00F605D5" w:rsidRDefault="007A41B1" w:rsidP="0063042F">
            <w:pPr>
              <w:spacing w:before="12" w:after="26" w:line="313" w:lineRule="exact"/>
              <w:ind w:left="145"/>
              <w:textAlignment w:val="baseline"/>
              <w:rPr>
                <w:rFonts w:ascii="Segoe UI" w:eastAsia="Segoe UI" w:hAnsi="Segoe UI" w:cs="Segoe UI"/>
                <w:bCs/>
                <w:color w:val="000000"/>
              </w:rPr>
            </w:pPr>
          </w:p>
        </w:tc>
      </w:tr>
      <w:tr w:rsidR="007A41B1" w:rsidRPr="00F605D5" w14:paraId="7B2A6A7A" w14:textId="77777777" w:rsidTr="0063042F">
        <w:tc>
          <w:tcPr>
            <w:tcW w:w="4949" w:type="dxa"/>
            <w:tcBorders>
              <w:top w:val="single" w:sz="5" w:space="0" w:color="000000"/>
              <w:left w:val="single" w:sz="5" w:space="0" w:color="000000"/>
              <w:bottom w:val="single" w:sz="5" w:space="0" w:color="000000"/>
              <w:right w:val="single" w:sz="5" w:space="0" w:color="000000"/>
            </w:tcBorders>
          </w:tcPr>
          <w:p w14:paraId="092CA703" w14:textId="77777777" w:rsidR="007A41B1" w:rsidRPr="00F605D5" w:rsidRDefault="002649DB" w:rsidP="0063042F">
            <w:pPr>
              <w:spacing w:line="311"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Department</w:t>
            </w:r>
            <w:r w:rsidRPr="00F605D5">
              <w:rPr>
                <w:rFonts w:ascii="Segoe UI" w:eastAsia="Segoe UI Semibold" w:hAnsi="Segoe UI" w:cs="Segoe UI"/>
                <w:bCs/>
                <w:color w:val="000000"/>
              </w:rPr>
              <w:t>:</w:t>
            </w:r>
          </w:p>
          <w:p w14:paraId="690F010B" w14:textId="77777777" w:rsidR="007945B9" w:rsidRDefault="00E142CB" w:rsidP="007945B9">
            <w:pPr>
              <w:spacing w:before="6" w:after="64" w:line="313" w:lineRule="exact"/>
              <w:ind w:left="145"/>
              <w:textAlignment w:val="baseline"/>
              <w:rPr>
                <w:rFonts w:ascii="Segoe UI" w:eastAsia="Segoe UI" w:hAnsi="Segoe UI" w:cs="Segoe UI"/>
                <w:bCs/>
                <w:color w:val="000000"/>
              </w:rPr>
            </w:pPr>
            <w:r>
              <w:rPr>
                <w:rFonts w:ascii="Segoe UI" w:eastAsia="Segoe UI" w:hAnsi="Segoe UI" w:cs="Segoe UI"/>
                <w:bCs/>
                <w:color w:val="000000"/>
              </w:rPr>
              <w:t>Administration</w:t>
            </w:r>
          </w:p>
          <w:p w14:paraId="110FE38D" w14:textId="4DF92A45" w:rsidR="00E142CB" w:rsidRPr="00F605D5" w:rsidRDefault="00E142CB" w:rsidP="007945B9">
            <w:pPr>
              <w:spacing w:before="6" w:after="64" w:line="313" w:lineRule="exact"/>
              <w:ind w:left="145"/>
              <w:textAlignment w:val="baseline"/>
              <w:rPr>
                <w:rFonts w:ascii="Segoe UI" w:eastAsia="Segoe UI" w:hAnsi="Segoe UI" w:cs="Segoe UI"/>
                <w:bCs/>
                <w:color w:val="000000"/>
              </w:rPr>
            </w:pPr>
          </w:p>
        </w:tc>
        <w:tc>
          <w:tcPr>
            <w:tcW w:w="5861" w:type="dxa"/>
            <w:tcBorders>
              <w:top w:val="single" w:sz="5" w:space="0" w:color="000000"/>
              <w:left w:val="single" w:sz="5" w:space="0" w:color="000000"/>
              <w:bottom w:val="single" w:sz="5" w:space="0" w:color="000000"/>
              <w:right w:val="single" w:sz="5" w:space="0" w:color="000000"/>
            </w:tcBorders>
          </w:tcPr>
          <w:p w14:paraId="29995A50" w14:textId="1CC8FDCC" w:rsidR="007A41B1" w:rsidRPr="00F605D5" w:rsidRDefault="002649DB" w:rsidP="0063042F">
            <w:pPr>
              <w:spacing w:after="64" w:line="317"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Classification</w:t>
            </w:r>
            <w:r w:rsidRPr="00F605D5">
              <w:rPr>
                <w:rFonts w:ascii="Segoe UI" w:eastAsia="Segoe UI Semibold" w:hAnsi="Segoe UI" w:cs="Segoe UI"/>
                <w:bCs/>
                <w:color w:val="000000"/>
              </w:rPr>
              <w:t xml:space="preserve">: </w:t>
            </w:r>
          </w:p>
        </w:tc>
      </w:tr>
      <w:tr w:rsidR="007A41B1" w:rsidRPr="00F605D5" w14:paraId="006D747B" w14:textId="77777777" w:rsidTr="0063042F">
        <w:tc>
          <w:tcPr>
            <w:tcW w:w="4949" w:type="dxa"/>
            <w:tcBorders>
              <w:top w:val="single" w:sz="5" w:space="0" w:color="000000"/>
              <w:left w:val="single" w:sz="5" w:space="0" w:color="000000"/>
              <w:bottom w:val="single" w:sz="5" w:space="0" w:color="000000"/>
              <w:right w:val="single" w:sz="5" w:space="0" w:color="000000"/>
            </w:tcBorders>
          </w:tcPr>
          <w:p w14:paraId="081A212B" w14:textId="792371D3" w:rsidR="007A41B1" w:rsidRPr="00F605D5" w:rsidRDefault="002649DB" w:rsidP="0063042F">
            <w:pPr>
              <w:spacing w:after="64" w:line="317"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Positions Supervised Directly</w:t>
            </w:r>
            <w:r w:rsidRPr="00F605D5">
              <w:rPr>
                <w:rFonts w:ascii="Segoe UI" w:eastAsia="Segoe UI Semibold" w:hAnsi="Segoe UI" w:cs="Segoe UI"/>
                <w:bCs/>
                <w:color w:val="000000"/>
              </w:rPr>
              <w:t xml:space="preserve">: </w:t>
            </w:r>
            <w:r w:rsidRPr="00F605D5">
              <w:rPr>
                <w:rFonts w:ascii="Segoe UI" w:eastAsia="Segoe UI Semibold" w:hAnsi="Segoe UI" w:cs="Segoe UI"/>
                <w:bCs/>
                <w:color w:val="000000"/>
              </w:rPr>
              <w:br/>
            </w:r>
            <w:r w:rsidR="000B28E2">
              <w:rPr>
                <w:rFonts w:ascii="Segoe UI" w:eastAsia="Segoe UI Semibold" w:hAnsi="Segoe UI" w:cs="Segoe UI"/>
                <w:bCs/>
                <w:color w:val="000000"/>
              </w:rPr>
              <w:t>N/A</w:t>
            </w:r>
          </w:p>
          <w:p w14:paraId="2543CC19" w14:textId="4F6300C9" w:rsidR="0063042F" w:rsidRPr="00F605D5" w:rsidRDefault="0063042F" w:rsidP="0063042F">
            <w:pPr>
              <w:spacing w:after="64" w:line="317" w:lineRule="exact"/>
              <w:ind w:left="145"/>
              <w:textAlignment w:val="baseline"/>
              <w:rPr>
                <w:rFonts w:ascii="Segoe UI" w:eastAsia="Segoe UI Semibold" w:hAnsi="Segoe UI" w:cs="Segoe UI"/>
                <w:bCs/>
                <w:color w:val="000000"/>
              </w:rPr>
            </w:pPr>
          </w:p>
        </w:tc>
        <w:tc>
          <w:tcPr>
            <w:tcW w:w="5861" w:type="dxa"/>
            <w:tcBorders>
              <w:top w:val="single" w:sz="5" w:space="0" w:color="000000"/>
              <w:left w:val="single" w:sz="5" w:space="0" w:color="000000"/>
              <w:bottom w:val="single" w:sz="5" w:space="0" w:color="000000"/>
              <w:right w:val="single" w:sz="5" w:space="0" w:color="000000"/>
            </w:tcBorders>
          </w:tcPr>
          <w:p w14:paraId="34F9A5A3" w14:textId="77777777" w:rsidR="007A41B1" w:rsidRPr="00F605D5" w:rsidRDefault="002649DB" w:rsidP="0063042F">
            <w:pPr>
              <w:spacing w:line="311"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Reports to (Direct)</w:t>
            </w:r>
            <w:r w:rsidRPr="00F605D5">
              <w:rPr>
                <w:rFonts w:ascii="Segoe UI" w:eastAsia="Segoe UI Semibold" w:hAnsi="Segoe UI" w:cs="Segoe UI"/>
                <w:bCs/>
                <w:color w:val="000000"/>
              </w:rPr>
              <w:t>:</w:t>
            </w:r>
          </w:p>
          <w:p w14:paraId="68542DC9" w14:textId="6C828424" w:rsidR="007A41B1" w:rsidRPr="00F605D5" w:rsidRDefault="000B28E2" w:rsidP="00C8305D">
            <w:pPr>
              <w:spacing w:before="6" w:after="64" w:line="313" w:lineRule="exact"/>
              <w:ind w:left="145"/>
              <w:textAlignment w:val="baseline"/>
              <w:rPr>
                <w:rFonts w:ascii="Segoe UI" w:eastAsia="Segoe UI" w:hAnsi="Segoe UI" w:cs="Segoe UI"/>
                <w:bCs/>
                <w:color w:val="000000"/>
              </w:rPr>
            </w:pPr>
            <w:r>
              <w:rPr>
                <w:rFonts w:ascii="Segoe UI" w:eastAsia="Segoe UI" w:hAnsi="Segoe UI" w:cs="Segoe UI"/>
                <w:bCs/>
                <w:color w:val="000000"/>
              </w:rPr>
              <w:t xml:space="preserve">Deputy </w:t>
            </w:r>
            <w:r w:rsidR="00C444C2">
              <w:rPr>
                <w:rFonts w:ascii="Segoe UI" w:eastAsia="Segoe UI" w:hAnsi="Segoe UI" w:cs="Segoe UI"/>
                <w:bCs/>
                <w:color w:val="000000"/>
              </w:rPr>
              <w:t>Chief Administrative Officer</w:t>
            </w:r>
          </w:p>
        </w:tc>
      </w:tr>
      <w:tr w:rsidR="007A41B1" w:rsidRPr="00F605D5" w14:paraId="7C507E12" w14:textId="77777777" w:rsidTr="0063042F">
        <w:tc>
          <w:tcPr>
            <w:tcW w:w="4949" w:type="dxa"/>
            <w:tcBorders>
              <w:top w:val="single" w:sz="5" w:space="0" w:color="000000"/>
              <w:left w:val="single" w:sz="5" w:space="0" w:color="000000"/>
              <w:bottom w:val="single" w:sz="5" w:space="0" w:color="000000"/>
              <w:right w:val="single" w:sz="5" w:space="0" w:color="000000"/>
            </w:tcBorders>
          </w:tcPr>
          <w:p w14:paraId="36EAF613" w14:textId="7569742F" w:rsidR="007945B9" w:rsidRDefault="002649DB" w:rsidP="004B6D95">
            <w:pPr>
              <w:spacing w:after="64" w:line="317"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Salary Grade</w:t>
            </w:r>
            <w:r w:rsidRPr="00F605D5">
              <w:rPr>
                <w:rFonts w:ascii="Segoe UI" w:eastAsia="Segoe UI Semibold" w:hAnsi="Segoe UI" w:cs="Segoe UI"/>
                <w:bCs/>
                <w:color w:val="000000"/>
              </w:rPr>
              <w:t xml:space="preserve">: </w:t>
            </w:r>
            <w:r w:rsidRPr="00F605D5">
              <w:rPr>
                <w:rFonts w:ascii="Segoe UI" w:eastAsia="Segoe UI Semibold" w:hAnsi="Segoe UI" w:cs="Segoe UI"/>
                <w:bCs/>
                <w:color w:val="000000"/>
              </w:rPr>
              <w:br/>
            </w:r>
            <w:r w:rsidR="00612BBD">
              <w:rPr>
                <w:rFonts w:ascii="Segoe UI" w:eastAsia="Segoe UI Semibold" w:hAnsi="Segoe UI" w:cs="Segoe UI"/>
                <w:bCs/>
                <w:color w:val="000000"/>
              </w:rPr>
              <w:t>6</w:t>
            </w:r>
          </w:p>
          <w:p w14:paraId="021A3AD9" w14:textId="3B964B77" w:rsidR="00B44861" w:rsidRPr="00F605D5" w:rsidRDefault="00B44861" w:rsidP="004B6D95">
            <w:pPr>
              <w:spacing w:after="64" w:line="317" w:lineRule="exact"/>
              <w:ind w:left="145"/>
              <w:textAlignment w:val="baseline"/>
              <w:rPr>
                <w:rFonts w:ascii="Segoe UI" w:eastAsia="Segoe UI Semibold" w:hAnsi="Segoe UI" w:cs="Segoe UI"/>
                <w:bCs/>
                <w:color w:val="000000"/>
              </w:rPr>
            </w:pPr>
          </w:p>
        </w:tc>
        <w:tc>
          <w:tcPr>
            <w:tcW w:w="5861" w:type="dxa"/>
            <w:tcBorders>
              <w:top w:val="single" w:sz="5" w:space="0" w:color="000000"/>
              <w:left w:val="single" w:sz="5" w:space="0" w:color="000000"/>
              <w:bottom w:val="single" w:sz="5" w:space="0" w:color="000000"/>
              <w:right w:val="single" w:sz="5" w:space="0" w:color="000000"/>
            </w:tcBorders>
          </w:tcPr>
          <w:p w14:paraId="43505819" w14:textId="7DB098F8" w:rsidR="007A41B1" w:rsidRPr="00F605D5" w:rsidRDefault="002649DB" w:rsidP="0063042F">
            <w:pPr>
              <w:spacing w:before="42" w:after="26" w:line="321"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Positions Supervised Indirectly</w:t>
            </w:r>
            <w:r w:rsidRPr="00F605D5">
              <w:rPr>
                <w:rFonts w:ascii="Segoe UI" w:eastAsia="Segoe UI Semibold" w:hAnsi="Segoe UI" w:cs="Segoe UI"/>
                <w:bCs/>
                <w:color w:val="000000"/>
              </w:rPr>
              <w:t xml:space="preserve">: </w:t>
            </w:r>
            <w:r w:rsidRPr="00F605D5">
              <w:rPr>
                <w:rFonts w:ascii="Segoe UI" w:eastAsia="Segoe UI Semibold" w:hAnsi="Segoe UI" w:cs="Segoe UI"/>
                <w:bCs/>
                <w:color w:val="000000"/>
              </w:rPr>
              <w:br/>
            </w:r>
            <w:r w:rsidR="00373026">
              <w:rPr>
                <w:rFonts w:ascii="Segoe UI" w:eastAsia="Segoe UI Semibold" w:hAnsi="Segoe UI" w:cs="Segoe UI"/>
                <w:bCs/>
                <w:color w:val="000000"/>
              </w:rPr>
              <w:t>N/A</w:t>
            </w:r>
          </w:p>
        </w:tc>
      </w:tr>
      <w:tr w:rsidR="007A41B1" w:rsidRPr="00F605D5" w14:paraId="6294CBB3" w14:textId="77777777" w:rsidTr="0063042F">
        <w:tc>
          <w:tcPr>
            <w:tcW w:w="4949" w:type="dxa"/>
            <w:tcBorders>
              <w:top w:val="single" w:sz="5" w:space="0" w:color="000000"/>
              <w:left w:val="single" w:sz="5" w:space="0" w:color="000000"/>
              <w:bottom w:val="single" w:sz="5" w:space="0" w:color="000000"/>
              <w:right w:val="single" w:sz="5" w:space="0" w:color="000000"/>
            </w:tcBorders>
          </w:tcPr>
          <w:p w14:paraId="370178F8" w14:textId="41F2C0FB" w:rsidR="0063042F" w:rsidRPr="00F605D5" w:rsidRDefault="002649DB" w:rsidP="0063042F">
            <w:pPr>
              <w:spacing w:after="79" w:line="317"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Hours per week</w:t>
            </w:r>
            <w:r w:rsidRPr="00F605D5">
              <w:rPr>
                <w:rFonts w:ascii="Segoe UI" w:eastAsia="Segoe UI Semibold" w:hAnsi="Segoe UI" w:cs="Segoe UI"/>
                <w:bCs/>
                <w:color w:val="000000"/>
              </w:rPr>
              <w:t xml:space="preserve">: </w:t>
            </w:r>
            <w:r w:rsidRPr="00F605D5">
              <w:rPr>
                <w:rFonts w:ascii="Segoe UI" w:eastAsia="Segoe UI Semibold" w:hAnsi="Segoe UI" w:cs="Segoe UI"/>
                <w:bCs/>
                <w:color w:val="000000"/>
              </w:rPr>
              <w:br/>
            </w:r>
            <w:r w:rsidR="001E454E">
              <w:rPr>
                <w:rFonts w:ascii="Segoe UI" w:eastAsia="Segoe UI Semibold" w:hAnsi="Segoe UI" w:cs="Segoe UI"/>
                <w:bCs/>
                <w:color w:val="000000"/>
              </w:rPr>
              <w:t>35 hours per week, 8:30 am – 4:</w:t>
            </w:r>
            <w:r w:rsidR="001E454E" w:rsidDel="00940898">
              <w:rPr>
                <w:rFonts w:ascii="Segoe UI" w:eastAsia="Segoe UI Semibold" w:hAnsi="Segoe UI" w:cs="Segoe UI"/>
                <w:bCs/>
                <w:color w:val="000000"/>
              </w:rPr>
              <w:t xml:space="preserve"> </w:t>
            </w:r>
            <w:r w:rsidR="001E454E">
              <w:rPr>
                <w:rFonts w:ascii="Segoe UI" w:eastAsia="Segoe UI Semibold" w:hAnsi="Segoe UI" w:cs="Segoe UI"/>
                <w:bCs/>
                <w:color w:val="000000"/>
              </w:rPr>
              <w:t>30 pm with a one-hour unpaid lunch Monday to Friday</w:t>
            </w:r>
            <w:r w:rsidR="001E454E" w:rsidRPr="00253B26">
              <w:rPr>
                <w:rFonts w:ascii="Segoe UI" w:eastAsia="Segoe UI Semibold" w:hAnsi="Segoe UI" w:cs="Segoe UI"/>
                <w:bCs/>
                <w:color w:val="000000"/>
              </w:rPr>
              <w:t xml:space="preserve"> with the ability to work some evenings and weekends </w:t>
            </w:r>
            <w:r w:rsidR="001E454E">
              <w:rPr>
                <w:rFonts w:ascii="Segoe UI" w:eastAsia="Segoe UI Semibold" w:hAnsi="Segoe UI" w:cs="Segoe UI"/>
                <w:bCs/>
                <w:color w:val="000000"/>
              </w:rPr>
              <w:t>based on operational need</w:t>
            </w:r>
          </w:p>
        </w:tc>
        <w:tc>
          <w:tcPr>
            <w:tcW w:w="5861" w:type="dxa"/>
            <w:tcBorders>
              <w:top w:val="single" w:sz="5" w:space="0" w:color="000000"/>
              <w:left w:val="single" w:sz="5" w:space="0" w:color="000000"/>
              <w:bottom w:val="single" w:sz="5" w:space="0" w:color="000000"/>
              <w:right w:val="single" w:sz="5" w:space="0" w:color="000000"/>
            </w:tcBorders>
          </w:tcPr>
          <w:p w14:paraId="4E8A8275" w14:textId="77777777" w:rsidR="007A41B1" w:rsidRPr="00F605D5" w:rsidRDefault="002649DB" w:rsidP="0063042F">
            <w:pPr>
              <w:spacing w:line="309"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Work Location</w:t>
            </w:r>
            <w:r w:rsidRPr="00F605D5">
              <w:rPr>
                <w:rFonts w:ascii="Segoe UI" w:eastAsia="Segoe UI Semibold" w:hAnsi="Segoe UI" w:cs="Segoe UI"/>
                <w:bCs/>
                <w:color w:val="000000"/>
              </w:rPr>
              <w:t>:</w:t>
            </w:r>
          </w:p>
          <w:p w14:paraId="32BB9D78" w14:textId="2D29597A" w:rsidR="007A41B1" w:rsidRPr="00F605D5" w:rsidRDefault="00C444C2" w:rsidP="0063042F">
            <w:pPr>
              <w:spacing w:before="8" w:after="79" w:line="313" w:lineRule="exact"/>
              <w:ind w:left="145"/>
              <w:textAlignment w:val="baseline"/>
              <w:rPr>
                <w:rFonts w:ascii="Segoe UI" w:eastAsia="Segoe UI" w:hAnsi="Segoe UI" w:cs="Segoe UI"/>
                <w:bCs/>
                <w:color w:val="000000"/>
              </w:rPr>
            </w:pPr>
            <w:r>
              <w:rPr>
                <w:rFonts w:ascii="Segoe UI" w:eastAsia="Segoe UI" w:hAnsi="Segoe UI" w:cs="Segoe UI"/>
                <w:bCs/>
                <w:color w:val="000000"/>
              </w:rPr>
              <w:t>Administrative office</w:t>
            </w:r>
          </w:p>
        </w:tc>
      </w:tr>
      <w:tr w:rsidR="007A41B1" w:rsidRPr="00F605D5" w14:paraId="61D2F913" w14:textId="77777777" w:rsidTr="0063042F">
        <w:tc>
          <w:tcPr>
            <w:tcW w:w="4949" w:type="dxa"/>
            <w:tcBorders>
              <w:top w:val="single" w:sz="5" w:space="0" w:color="000000"/>
              <w:left w:val="single" w:sz="5" w:space="0" w:color="000000"/>
              <w:bottom w:val="single" w:sz="5" w:space="0" w:color="000000"/>
              <w:right w:val="single" w:sz="5" w:space="0" w:color="000000"/>
            </w:tcBorders>
          </w:tcPr>
          <w:p w14:paraId="13B0F50F" w14:textId="1A2C3A6B" w:rsidR="0063042F" w:rsidRDefault="002649DB" w:rsidP="007945B9">
            <w:pPr>
              <w:spacing w:after="70" w:line="316"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Effective Date</w:t>
            </w:r>
            <w:r w:rsidRPr="00F605D5">
              <w:rPr>
                <w:rFonts w:ascii="Segoe UI" w:eastAsia="Segoe UI Semibold" w:hAnsi="Segoe UI" w:cs="Segoe UI"/>
                <w:bCs/>
                <w:color w:val="000000"/>
              </w:rPr>
              <w:t xml:space="preserve">: </w:t>
            </w:r>
          </w:p>
          <w:p w14:paraId="01577A55" w14:textId="294652A5" w:rsidR="00FE73C7" w:rsidRPr="00F605D5" w:rsidRDefault="00FA46C9" w:rsidP="0033641E">
            <w:pPr>
              <w:spacing w:after="70" w:line="316" w:lineRule="exact"/>
              <w:ind w:left="145"/>
              <w:textAlignment w:val="baseline"/>
              <w:rPr>
                <w:rFonts w:ascii="Segoe UI" w:eastAsia="Segoe UI Semibold" w:hAnsi="Segoe UI" w:cs="Segoe UI"/>
                <w:bCs/>
                <w:color w:val="000000"/>
              </w:rPr>
            </w:pPr>
            <w:r>
              <w:rPr>
                <w:rFonts w:ascii="Segoe UI" w:eastAsia="Segoe UI Semibold" w:hAnsi="Segoe UI" w:cs="Segoe UI"/>
                <w:bCs/>
                <w:color w:val="000000"/>
              </w:rPr>
              <w:t xml:space="preserve">September </w:t>
            </w:r>
            <w:r w:rsidR="00E40304">
              <w:rPr>
                <w:rFonts w:ascii="Segoe UI" w:eastAsia="Segoe UI Semibold" w:hAnsi="Segoe UI" w:cs="Segoe UI"/>
                <w:bCs/>
                <w:color w:val="000000"/>
              </w:rPr>
              <w:t>8</w:t>
            </w:r>
            <w:r>
              <w:rPr>
                <w:rFonts w:ascii="Segoe UI" w:eastAsia="Segoe UI Semibold" w:hAnsi="Segoe UI" w:cs="Segoe UI"/>
                <w:bCs/>
                <w:color w:val="000000"/>
              </w:rPr>
              <w:t>, 2024</w:t>
            </w:r>
          </w:p>
        </w:tc>
        <w:tc>
          <w:tcPr>
            <w:tcW w:w="5861" w:type="dxa"/>
            <w:tcBorders>
              <w:top w:val="single" w:sz="5" w:space="0" w:color="000000"/>
              <w:left w:val="single" w:sz="5" w:space="0" w:color="000000"/>
              <w:bottom w:val="single" w:sz="5" w:space="0" w:color="000000"/>
              <w:right w:val="single" w:sz="5" w:space="0" w:color="000000"/>
            </w:tcBorders>
          </w:tcPr>
          <w:p w14:paraId="30D579C5" w14:textId="65A5EF3E" w:rsidR="007A41B1" w:rsidRDefault="00A8561E" w:rsidP="000B28E2">
            <w:pPr>
              <w:pStyle w:val="NoSpacing"/>
              <w:rPr>
                <w:rFonts w:ascii="Segoe UI" w:eastAsia="Segoe UI Semibold" w:hAnsi="Segoe UI" w:cs="Segoe UI"/>
                <w:b/>
                <w:color w:val="000000"/>
              </w:rPr>
            </w:pPr>
            <w:r>
              <w:rPr>
                <w:rFonts w:ascii="Segoe UI" w:eastAsia="Segoe UI Semibold" w:hAnsi="Segoe UI" w:cs="Segoe UI"/>
                <w:b/>
                <w:color w:val="000000"/>
              </w:rPr>
              <w:t xml:space="preserve">  </w:t>
            </w:r>
            <w:r w:rsidR="002649DB" w:rsidRPr="000B28E2">
              <w:rPr>
                <w:rFonts w:ascii="Segoe UI" w:eastAsia="Segoe UI Semibold" w:hAnsi="Segoe UI" w:cs="Segoe UI"/>
                <w:b/>
                <w:color w:val="000000"/>
              </w:rPr>
              <w:t>Revision Date:</w:t>
            </w:r>
          </w:p>
          <w:p w14:paraId="0E304432" w14:textId="77777777" w:rsidR="000B28E2" w:rsidRPr="000B28E2" w:rsidRDefault="000B28E2" w:rsidP="000B28E2">
            <w:pPr>
              <w:pStyle w:val="NoSpacing"/>
              <w:rPr>
                <w:rFonts w:ascii="Segoe UI" w:eastAsia="Segoe UI Semibold" w:hAnsi="Segoe UI" w:cs="Segoe UI"/>
                <w:b/>
                <w:color w:val="000000"/>
                <w:sz w:val="4"/>
                <w:szCs w:val="4"/>
              </w:rPr>
            </w:pPr>
          </w:p>
          <w:p w14:paraId="13FCBC5D" w14:textId="29D80095" w:rsidR="000B28E2" w:rsidRPr="00F605D5" w:rsidRDefault="00A8561E" w:rsidP="000B28E2">
            <w:pPr>
              <w:spacing w:after="390" w:line="309" w:lineRule="exact"/>
              <w:textAlignment w:val="baseline"/>
              <w:rPr>
                <w:rFonts w:ascii="Segoe UI" w:eastAsia="Segoe UI Semibold" w:hAnsi="Segoe UI" w:cs="Segoe UI"/>
                <w:bCs/>
                <w:color w:val="000000"/>
              </w:rPr>
            </w:pPr>
            <w:r>
              <w:rPr>
                <w:rFonts w:ascii="Segoe UI" w:eastAsia="Segoe UI Semibold" w:hAnsi="Segoe UI" w:cs="Segoe UI"/>
                <w:bCs/>
                <w:color w:val="000000"/>
              </w:rPr>
              <w:t xml:space="preserve">  </w:t>
            </w:r>
            <w:r w:rsidR="0033641E">
              <w:rPr>
                <w:rFonts w:ascii="Segoe UI" w:eastAsia="Segoe UI Semibold" w:hAnsi="Segoe UI" w:cs="Segoe UI"/>
                <w:bCs/>
                <w:color w:val="000000"/>
              </w:rPr>
              <w:t>December 2,</w:t>
            </w:r>
            <w:r w:rsidR="000B28E2">
              <w:rPr>
                <w:rFonts w:ascii="Segoe UI" w:eastAsia="Segoe UI Semibold" w:hAnsi="Segoe UI" w:cs="Segoe UI"/>
                <w:bCs/>
                <w:color w:val="000000"/>
              </w:rPr>
              <w:t xml:space="preserve"> 2025</w:t>
            </w:r>
          </w:p>
        </w:tc>
      </w:tr>
    </w:tbl>
    <w:p w14:paraId="75AA4992" w14:textId="77777777" w:rsidR="007A41B1" w:rsidRPr="00F605D5" w:rsidRDefault="007A41B1" w:rsidP="0063042F">
      <w:pPr>
        <w:rPr>
          <w:rFonts w:ascii="Segoe UI" w:hAnsi="Segoe UI" w:cs="Segoe UI"/>
        </w:rPr>
      </w:pPr>
    </w:p>
    <w:p w14:paraId="6562610E" w14:textId="77777777" w:rsidR="007D24A2" w:rsidRPr="00F605D5" w:rsidRDefault="007D24A2">
      <w:pPr>
        <w:rPr>
          <w:rFonts w:ascii="Segoe UI" w:eastAsia="Segoe UI Semibold" w:hAnsi="Segoe UI" w:cs="Segoe UI"/>
          <w:b/>
          <w:color w:val="000000"/>
        </w:rPr>
      </w:pPr>
      <w:r w:rsidRPr="00F605D5">
        <w:rPr>
          <w:rFonts w:ascii="Segoe UI" w:eastAsia="Segoe UI Semibold" w:hAnsi="Segoe UI" w:cs="Segoe UI"/>
          <w:b/>
          <w:color w:val="000000"/>
        </w:rPr>
        <w:br w:type="page"/>
      </w:r>
    </w:p>
    <w:p w14:paraId="3F4E3205" w14:textId="43C21B3F" w:rsidR="007A41B1" w:rsidRPr="00F605D5" w:rsidRDefault="00EF312A">
      <w:pPr>
        <w:spacing w:before="6" w:line="311" w:lineRule="exact"/>
        <w:ind w:left="72"/>
        <w:textAlignment w:val="baseline"/>
        <w:rPr>
          <w:rFonts w:ascii="Segoe UI" w:eastAsia="Segoe UI Semibold" w:hAnsi="Segoe UI" w:cs="Segoe UI"/>
          <w:b/>
          <w:color w:val="000000"/>
        </w:rPr>
      </w:pPr>
      <w:r>
        <w:rPr>
          <w:rFonts w:ascii="Segoe UI" w:eastAsia="Segoe UI Semibold" w:hAnsi="Segoe UI" w:cs="Segoe UI"/>
          <w:b/>
          <w:color w:val="000000"/>
        </w:rPr>
        <w:t xml:space="preserve"> </w:t>
      </w:r>
      <w:r w:rsidR="002649DB" w:rsidRPr="00F605D5">
        <w:rPr>
          <w:rFonts w:ascii="Segoe UI" w:eastAsia="Segoe UI Semibold" w:hAnsi="Segoe UI" w:cs="Segoe UI"/>
          <w:b/>
          <w:color w:val="000000"/>
        </w:rPr>
        <w:t>Organizational Chart</w:t>
      </w:r>
    </w:p>
    <w:p w14:paraId="35E1B3D9" w14:textId="77777777" w:rsidR="007A41B1" w:rsidRPr="00F605D5" w:rsidRDefault="002649DB">
      <w:pPr>
        <w:spacing w:before="256" w:after="427" w:line="310" w:lineRule="exact"/>
        <w:ind w:left="72"/>
        <w:textAlignment w:val="baseline"/>
        <w:rPr>
          <w:rFonts w:ascii="Segoe UI" w:eastAsia="Segoe UI" w:hAnsi="Segoe UI" w:cs="Segoe UI"/>
          <w:color w:val="000000"/>
        </w:rPr>
      </w:pPr>
      <w:r w:rsidRPr="00F605D5">
        <w:rPr>
          <w:rFonts w:ascii="Segoe UI" w:eastAsia="Segoe UI" w:hAnsi="Segoe UI" w:cs="Segoe UI"/>
          <w:color w:val="000000"/>
        </w:rPr>
        <w:t>The reporting relationship of this position to others within the immediate department.</w:t>
      </w:r>
    </w:p>
    <w:p w14:paraId="2EBD50FE" w14:textId="723B8E6C" w:rsidR="007A41B1" w:rsidRPr="00F605D5" w:rsidRDefault="00FA46C9">
      <w:pPr>
        <w:pBdr>
          <w:top w:val="single" w:sz="5" w:space="15" w:color="000000"/>
          <w:left w:val="single" w:sz="5" w:space="0" w:color="000000"/>
          <w:bottom w:val="single" w:sz="5" w:space="15" w:color="000000"/>
          <w:right w:val="single" w:sz="5" w:space="0" w:color="000000"/>
        </w:pBdr>
        <w:spacing w:after="202" w:line="310" w:lineRule="exact"/>
        <w:ind w:left="1370" w:right="1496"/>
        <w:jc w:val="center"/>
        <w:textAlignment w:val="baseline"/>
        <w:rPr>
          <w:rFonts w:ascii="Segoe UI" w:eastAsia="Segoe UI" w:hAnsi="Segoe UI" w:cs="Segoe UI"/>
          <w:color w:val="000000"/>
        </w:rPr>
      </w:pPr>
      <w:r>
        <w:rPr>
          <w:rFonts w:ascii="Segoe UI" w:eastAsia="Segoe UI" w:hAnsi="Segoe UI" w:cs="Segoe UI"/>
          <w:color w:val="000000"/>
        </w:rPr>
        <w:t>Chief Administrative Officer</w:t>
      </w:r>
    </w:p>
    <w:p w14:paraId="2FD8ECDA" w14:textId="0ED9B817" w:rsidR="007A41B1" w:rsidRPr="00F605D5" w:rsidRDefault="00470F2E">
      <w:pPr>
        <w:spacing w:after="269"/>
        <w:ind w:left="5344" w:right="5571"/>
        <w:textAlignment w:val="baseline"/>
        <w:rPr>
          <w:rFonts w:ascii="Segoe UI" w:hAnsi="Segoe UI" w:cs="Segoe UI"/>
        </w:rPr>
      </w:pPr>
      <w:r w:rsidRPr="00F605D5">
        <w:rPr>
          <w:rFonts w:ascii="Segoe UI" w:hAnsi="Segoe UI" w:cs="Segoe UI"/>
          <w:noProof/>
        </w:rPr>
        <w:drawing>
          <wp:inline distT="0" distB="0" distL="0" distR="0" wp14:anchorId="4AD0AD27" wp14:editId="428F828A">
            <wp:extent cx="79375" cy="368935"/>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10" name="Picture"/>
                    <pic:cNvPicPr preferRelativeResize="0"/>
                  </pic:nvPicPr>
                  <pic:blipFill>
                    <a:blip r:embed="rId17"/>
                    <a:stretch>
                      <a:fillRect/>
                    </a:stretch>
                  </pic:blipFill>
                  <pic:spPr>
                    <a:xfrm>
                      <a:off x="0" y="0"/>
                      <a:ext cx="79375" cy="368935"/>
                    </a:xfrm>
                    <a:prstGeom prst="rect">
                      <a:avLst/>
                    </a:prstGeom>
                  </pic:spPr>
                </pic:pic>
              </a:graphicData>
            </a:graphic>
          </wp:inline>
        </w:drawing>
      </w:r>
    </w:p>
    <w:p w14:paraId="30033319" w14:textId="2108FF1E" w:rsidR="007A41B1" w:rsidRPr="00F605D5" w:rsidRDefault="00E71912" w:rsidP="00CF2E51">
      <w:pPr>
        <w:pBdr>
          <w:top w:val="single" w:sz="5" w:space="13" w:color="000000"/>
          <w:left w:val="single" w:sz="5" w:space="0" w:color="000000"/>
          <w:bottom w:val="single" w:sz="5" w:space="12" w:color="000000"/>
          <w:right w:val="single" w:sz="5" w:space="0" w:color="000000"/>
        </w:pBdr>
        <w:spacing w:after="274" w:line="311" w:lineRule="exact"/>
        <w:ind w:left="1370" w:right="1496"/>
        <w:jc w:val="center"/>
        <w:textAlignment w:val="baseline"/>
        <w:rPr>
          <w:rFonts w:ascii="Segoe UI" w:eastAsia="Segoe UI Semibold" w:hAnsi="Segoe UI" w:cs="Segoe UI"/>
          <w:bCs/>
          <w:color w:val="000000"/>
        </w:rPr>
      </w:pPr>
      <w:r>
        <w:rPr>
          <w:rFonts w:ascii="Segoe UI" w:eastAsia="Segoe UI Semibold" w:hAnsi="Segoe UI" w:cs="Segoe UI"/>
          <w:bCs/>
          <w:color w:val="000000"/>
        </w:rPr>
        <w:t>Deputy Chief Administrative Officer</w:t>
      </w:r>
    </w:p>
    <w:p w14:paraId="05CC2000" w14:textId="1BCE2F15" w:rsidR="007A41B1" w:rsidRPr="00F605D5" w:rsidRDefault="00470F2E">
      <w:pPr>
        <w:spacing w:after="135"/>
        <w:ind w:left="5363" w:right="5552"/>
        <w:textAlignment w:val="baseline"/>
        <w:rPr>
          <w:rFonts w:ascii="Segoe UI" w:hAnsi="Segoe UI" w:cs="Segoe UI"/>
        </w:rPr>
      </w:pPr>
      <w:r w:rsidRPr="00F605D5">
        <w:rPr>
          <w:rFonts w:ascii="Segoe UI" w:hAnsi="Segoe UI" w:cs="Segoe UI"/>
          <w:noProof/>
        </w:rPr>
        <w:drawing>
          <wp:inline distT="0" distB="0" distL="0" distR="0" wp14:anchorId="4FF0E823" wp14:editId="68065756">
            <wp:extent cx="79375" cy="368935"/>
            <wp:effectExtent l="0" t="0" r="0" b="0"/>
            <wp:docPr id="10" name="Picture 10"/>
            <wp:cNvGraphicFramePr/>
            <a:graphic xmlns:a="http://schemas.openxmlformats.org/drawingml/2006/main">
              <a:graphicData uri="http://schemas.openxmlformats.org/drawingml/2006/picture">
                <pic:pic xmlns:pic="http://schemas.openxmlformats.org/drawingml/2006/picture">
                  <pic:nvPicPr>
                    <pic:cNvPr id="10" name="Picture"/>
                    <pic:cNvPicPr preferRelativeResize="0"/>
                  </pic:nvPicPr>
                  <pic:blipFill>
                    <a:blip r:embed="rId17"/>
                    <a:stretch>
                      <a:fillRect/>
                    </a:stretch>
                  </pic:blipFill>
                  <pic:spPr>
                    <a:xfrm>
                      <a:off x="0" y="0"/>
                      <a:ext cx="79375" cy="368935"/>
                    </a:xfrm>
                    <a:prstGeom prst="rect">
                      <a:avLst/>
                    </a:prstGeom>
                  </pic:spPr>
                </pic:pic>
              </a:graphicData>
            </a:graphic>
          </wp:inline>
        </w:drawing>
      </w:r>
    </w:p>
    <w:p w14:paraId="02F45248" w14:textId="17143747" w:rsidR="007A41B1" w:rsidRPr="00F605D5" w:rsidRDefault="000B28E2" w:rsidP="00225E43">
      <w:pPr>
        <w:pBdr>
          <w:top w:val="single" w:sz="5" w:space="13" w:color="000000"/>
          <w:left w:val="single" w:sz="5" w:space="0" w:color="000000"/>
          <w:bottom w:val="single" w:sz="5" w:space="12" w:color="000000"/>
          <w:right w:val="single" w:sz="5" w:space="0" w:color="000000"/>
        </w:pBdr>
        <w:spacing w:after="576" w:line="305" w:lineRule="exact"/>
        <w:ind w:left="1370" w:right="1496"/>
        <w:jc w:val="center"/>
        <w:textAlignment w:val="baseline"/>
        <w:rPr>
          <w:rFonts w:ascii="Segoe UI" w:eastAsia="Segoe UI" w:hAnsi="Segoe UI" w:cs="Segoe UI"/>
          <w:color w:val="000000"/>
        </w:rPr>
      </w:pPr>
      <w:r>
        <w:rPr>
          <w:rFonts w:ascii="Segoe UI" w:eastAsia="Segoe UI" w:hAnsi="Segoe UI" w:cs="Segoe UI"/>
          <w:color w:val="000000"/>
        </w:rPr>
        <w:t>Protective Services Coordinator</w:t>
      </w:r>
    </w:p>
    <w:p w14:paraId="67425B57" w14:textId="77777777" w:rsidR="00856CC2" w:rsidRDefault="00856CC2">
      <w:pPr>
        <w:spacing w:before="6" w:after="221" w:line="310" w:lineRule="exact"/>
        <w:ind w:left="72"/>
        <w:textAlignment w:val="baseline"/>
        <w:rPr>
          <w:rFonts w:ascii="Segoe UI" w:eastAsia="Segoe UI Semibold" w:hAnsi="Segoe UI" w:cs="Segoe UI"/>
          <w:b/>
          <w:color w:val="000000"/>
        </w:rPr>
      </w:pPr>
    </w:p>
    <w:tbl>
      <w:tblPr>
        <w:tblStyle w:val="TableGrid"/>
        <w:tblW w:w="0" w:type="auto"/>
        <w:tblInd w:w="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98"/>
        <w:gridCol w:w="5120"/>
      </w:tblGrid>
      <w:tr w:rsidR="00856CC2" w:rsidRPr="005D5530" w14:paraId="53454D54" w14:textId="77777777" w:rsidTr="00E71912">
        <w:tc>
          <w:tcPr>
            <w:tcW w:w="10718" w:type="dxa"/>
            <w:gridSpan w:val="2"/>
          </w:tcPr>
          <w:p w14:paraId="7F53F75B" w14:textId="712FF8AA" w:rsidR="00856CC2" w:rsidRPr="005D5530" w:rsidRDefault="00856CC2" w:rsidP="00BE7556">
            <w:pPr>
              <w:spacing w:before="6" w:after="221" w:line="310" w:lineRule="exact"/>
              <w:ind w:left="72"/>
              <w:textAlignment w:val="baseline"/>
              <w:rPr>
                <w:rFonts w:ascii="Segoe UI" w:eastAsia="Segoe UI Semibold" w:hAnsi="Segoe UI" w:cs="Segoe UI"/>
                <w:b/>
                <w:color w:val="000000"/>
              </w:rPr>
            </w:pPr>
          </w:p>
        </w:tc>
      </w:tr>
      <w:tr w:rsidR="00856CC2" w:rsidRPr="005D5530" w14:paraId="16B1338D" w14:textId="77777777" w:rsidTr="00E71912">
        <w:tc>
          <w:tcPr>
            <w:tcW w:w="5598" w:type="dxa"/>
          </w:tcPr>
          <w:p w14:paraId="36B96B10" w14:textId="7B17C7D3" w:rsidR="00856CC2" w:rsidRPr="005D5530" w:rsidRDefault="00856CC2" w:rsidP="00BE7556">
            <w:pPr>
              <w:spacing w:before="6" w:after="221" w:line="310" w:lineRule="exact"/>
              <w:ind w:left="72"/>
              <w:textAlignment w:val="baseline"/>
              <w:rPr>
                <w:rFonts w:ascii="Segoe UI" w:eastAsia="Segoe UI Semibold" w:hAnsi="Segoe UI" w:cs="Segoe UI"/>
                <w:b/>
                <w:color w:val="000000"/>
              </w:rPr>
            </w:pPr>
          </w:p>
        </w:tc>
        <w:tc>
          <w:tcPr>
            <w:tcW w:w="5120" w:type="dxa"/>
          </w:tcPr>
          <w:p w14:paraId="60116735" w14:textId="586378A2" w:rsidR="00856CC2" w:rsidRPr="005D5530" w:rsidRDefault="00856CC2" w:rsidP="00BE7556">
            <w:pPr>
              <w:spacing w:before="6" w:after="221" w:line="310" w:lineRule="exact"/>
              <w:ind w:left="72"/>
              <w:textAlignment w:val="baseline"/>
              <w:rPr>
                <w:rFonts w:ascii="Segoe UI" w:eastAsia="Segoe UI Semibold" w:hAnsi="Segoe UI" w:cs="Segoe UI"/>
                <w:b/>
                <w:color w:val="000000"/>
              </w:rPr>
            </w:pPr>
          </w:p>
        </w:tc>
      </w:tr>
      <w:tr w:rsidR="00856CC2" w:rsidRPr="005D5530" w14:paraId="3DFC5F9C" w14:textId="77777777" w:rsidTr="00E71912">
        <w:tc>
          <w:tcPr>
            <w:tcW w:w="5598" w:type="dxa"/>
          </w:tcPr>
          <w:p w14:paraId="271363CB" w14:textId="436DCAC3" w:rsidR="00856CC2" w:rsidRPr="005D5530" w:rsidRDefault="00856CC2" w:rsidP="00BE7556">
            <w:pPr>
              <w:spacing w:before="6" w:after="221" w:line="310" w:lineRule="exact"/>
              <w:ind w:left="72"/>
              <w:textAlignment w:val="baseline"/>
              <w:rPr>
                <w:rFonts w:ascii="Segoe UI" w:eastAsia="Segoe UI Semibold" w:hAnsi="Segoe UI" w:cs="Segoe UI"/>
                <w:b/>
                <w:color w:val="000000"/>
              </w:rPr>
            </w:pPr>
          </w:p>
        </w:tc>
        <w:tc>
          <w:tcPr>
            <w:tcW w:w="5120" w:type="dxa"/>
          </w:tcPr>
          <w:p w14:paraId="2DE825BC" w14:textId="5A59D5D9" w:rsidR="00856CC2" w:rsidRPr="005D5530" w:rsidRDefault="00856CC2" w:rsidP="00BE7556">
            <w:pPr>
              <w:spacing w:before="6" w:after="221" w:line="310" w:lineRule="exact"/>
              <w:ind w:left="72"/>
              <w:textAlignment w:val="baseline"/>
              <w:rPr>
                <w:rFonts w:ascii="Segoe UI" w:eastAsia="Segoe UI Semibold" w:hAnsi="Segoe UI" w:cs="Segoe UI"/>
                <w:b/>
                <w:color w:val="000000"/>
              </w:rPr>
            </w:pPr>
          </w:p>
        </w:tc>
      </w:tr>
    </w:tbl>
    <w:p w14:paraId="06A523EE" w14:textId="5B44F410" w:rsidR="007A41B1" w:rsidRPr="00F605D5" w:rsidRDefault="007A41B1" w:rsidP="00856CC2">
      <w:pPr>
        <w:spacing w:before="6" w:after="221" w:line="310" w:lineRule="exact"/>
        <w:ind w:left="72"/>
        <w:textAlignment w:val="baseline"/>
        <w:rPr>
          <w:rFonts w:ascii="Segoe UI" w:eastAsia="Segoe UI Semibold" w:hAnsi="Segoe UI" w:cs="Segoe UI"/>
          <w:b/>
          <w:color w:val="000000"/>
          <w:spacing w:val="-1"/>
        </w:rPr>
      </w:pPr>
    </w:p>
    <w:sectPr w:rsidR="007A41B1" w:rsidRPr="00F605D5" w:rsidSect="00541411">
      <w:headerReference w:type="default" r:id="rId18"/>
      <w:footerReference w:type="default" r:id="rId19"/>
      <w:pgSz w:w="12240" w:h="15840"/>
      <w:pgMar w:top="142" w:right="720" w:bottom="720" w:left="7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72CD40" w14:textId="77777777" w:rsidR="00C52D95" w:rsidRDefault="00C52D95">
      <w:r>
        <w:separator/>
      </w:r>
    </w:p>
  </w:endnote>
  <w:endnote w:type="continuationSeparator" w:id="0">
    <w:p w14:paraId="26AA23D5" w14:textId="77777777" w:rsidR="00C52D95" w:rsidRDefault="00C52D95">
      <w:r>
        <w:continuationSeparator/>
      </w:r>
    </w:p>
  </w:endnote>
  <w:endnote w:type="continuationNotice" w:id="1">
    <w:p w14:paraId="2F32197F" w14:textId="77777777" w:rsidR="00C52D95" w:rsidRDefault="00C52D9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egoe UI Semibold">
    <w:panose1 w:val="020B0702040204020203"/>
    <w:charset w:val="00"/>
    <w:family w:val="swiss"/>
    <w:pitch w:val="variable"/>
    <w:sig w:usb0="E4002EFF" w:usb1="C000E47F" w:usb2="00000009" w:usb3="00000000" w:csb0="000001FF" w:csb1="00000000"/>
  </w:font>
  <w:font w:name="Oswald">
    <w:charset w:val="00"/>
    <w:family w:val="auto"/>
    <w:pitch w:val="variable"/>
    <w:sig w:usb0="2000020F" w:usb1="00000000" w:usb2="00000000" w:usb3="00000000" w:csb0="00000197" w:csb1="00000000"/>
  </w:font>
  <w:font w:name="Yu Gothic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Calibri">
    <w:charset w:val="00"/>
    <w:pitch w:val="variable"/>
    <w:family w:val="swiss"/>
    <w:panose1 w:val="02020603050405020304"/>
  </w:font>
  <w:font w:name="Segoe UI">
    <w:charset w:val="00"/>
    <w:pitch w:val="variable"/>
    <w:family w:val="swiss"/>
    <w:panose1 w:val="02020603050405020304"/>
  </w:font>
  <w:font w:name="Segoe UI Semibold">
    <w:charset w:val="00"/>
    <w:pitch w:val="variable"/>
    <w:family w:val="swiss"/>
    <w:panose1 w:val="02020603050405020304"/>
  </w:font>
  <w:font w:name="Segoe UI Symbol">
    <w:charset w:val="00"/>
    <w:pitch w:val="variable"/>
    <w:family w:val="swiss"/>
    <w:panose1 w:val="02020603050405020304"/>
  </w:font>
  <w:font w:name="Symbol">
    <w:charset w:val="00"/>
    <w:pitch w:val="variable"/>
    <w:family w:val="swiss"/>
    <w:panose1 w:val="02020603050405020304"/>
  </w:font>
  <w:font w:name="Times New Roman">
    <w:charset w:val="00"/>
    <w:pitch w:val="variable"/>
    <w:family w:val="roman"/>
    <w:panose1 w:val="02020603050405020304"/>
  </w:font>
  <w:font w:name="Verdana">
    <w:charset w:val="00"/>
    <w:pitch w:val="variable"/>
    <w:family w:val="swiss"/>
    <w:panose1 w:val="0202060305040502030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81848327"/>
      <w:docPartObj>
        <w:docPartGallery w:val="Page Numbers (Bottom of Page)"/>
        <w:docPartUnique/>
      </w:docPartObj>
    </w:sdtPr>
    <w:sdtEndPr>
      <w:rPr>
        <w:noProof/>
      </w:rPr>
    </w:sdtEndPr>
    <w:sdtContent>
      <w:p w14:paraId="3ED975BB" w14:textId="63549F7C" w:rsidR="00474F67" w:rsidRDefault="00474F67" w:rsidP="00474F67">
        <w:pPr>
          <w:pStyle w:val="Footer"/>
          <w:jc w:val="right"/>
        </w:pPr>
        <w:r w:rsidRPr="00AC426A">
          <w:rPr>
            <w:rFonts w:ascii="Segoe UI" w:hAnsi="Segoe UI" w:cs="Segoe UI"/>
          </w:rPr>
          <w:fldChar w:fldCharType="begin"/>
        </w:r>
        <w:r w:rsidRPr="00AC426A">
          <w:rPr>
            <w:rFonts w:ascii="Segoe UI" w:hAnsi="Segoe UI" w:cs="Segoe UI"/>
          </w:rPr>
          <w:instrText xml:space="preserve"> PAGE   \* MERGEFORMAT </w:instrText>
        </w:r>
        <w:r w:rsidRPr="00AC426A">
          <w:rPr>
            <w:rFonts w:ascii="Segoe UI" w:hAnsi="Segoe UI" w:cs="Segoe UI"/>
          </w:rPr>
          <w:fldChar w:fldCharType="separate"/>
        </w:r>
        <w:r w:rsidRPr="00AC426A">
          <w:rPr>
            <w:rFonts w:ascii="Segoe UI" w:hAnsi="Segoe UI" w:cs="Segoe UI"/>
            <w:noProof/>
          </w:rPr>
          <w:t>2</w:t>
        </w:r>
        <w:r w:rsidRPr="00AC426A">
          <w:rPr>
            <w:rFonts w:ascii="Segoe UI" w:hAnsi="Segoe UI" w:cs="Segoe UI"/>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F27050" w14:textId="77777777" w:rsidR="00C52D95" w:rsidRDefault="00C52D95"/>
  </w:footnote>
  <w:footnote w:type="continuationSeparator" w:id="0">
    <w:p w14:paraId="2AEE2506" w14:textId="77777777" w:rsidR="00C52D95" w:rsidRDefault="00C52D95">
      <w:r>
        <w:continuationSeparator/>
      </w:r>
    </w:p>
  </w:footnote>
  <w:footnote w:type="continuationNotice" w:id="1">
    <w:p w14:paraId="15C7F8D1" w14:textId="77777777" w:rsidR="00C52D95" w:rsidRDefault="00C52D9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5632BF" w14:textId="77777777" w:rsidR="000B28E2" w:rsidRDefault="000B28E2">
    <w:pPr>
      <w:pStyle w:val="Header"/>
    </w:pPr>
  </w:p>
  <w:p w14:paraId="51B86D53" w14:textId="77777777" w:rsidR="000B28E2" w:rsidRDefault="000B28E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E491A"/>
    <w:multiLevelType w:val="multilevel"/>
    <w:tmpl w:val="7B7E26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095237"/>
    <w:multiLevelType w:val="hybridMultilevel"/>
    <w:tmpl w:val="BAB2D9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565BCE"/>
    <w:multiLevelType w:val="hybridMultilevel"/>
    <w:tmpl w:val="6DF25C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D6778D"/>
    <w:multiLevelType w:val="multilevel"/>
    <w:tmpl w:val="3EFC95C6"/>
    <w:lvl w:ilvl="0">
      <w:numFmt w:val="bullet"/>
      <w:lvlText w:val="·"/>
      <w:lvlJc w:val="left"/>
      <w:pPr>
        <w:tabs>
          <w:tab w:val="left" w:pos="360"/>
        </w:tabs>
      </w:pPr>
      <w:rPr>
        <w:rFonts w:ascii="Symbol" w:eastAsia="Symbol" w:hAnsi="Symbol"/>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3B6483C"/>
    <w:multiLevelType w:val="multilevel"/>
    <w:tmpl w:val="D108D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1BE06A3"/>
    <w:multiLevelType w:val="hybridMultilevel"/>
    <w:tmpl w:val="0936B99E"/>
    <w:lvl w:ilvl="0" w:tplc="04090001">
      <w:start w:val="1"/>
      <w:numFmt w:val="bullet"/>
      <w:lvlText w:val=""/>
      <w:lvlJc w:val="left"/>
      <w:pPr>
        <w:ind w:left="420" w:hanging="360"/>
      </w:pPr>
      <w:rPr>
        <w:rFonts w:ascii="Symbol" w:hAnsi="Symbo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15:restartNumberingAfterBreak="0">
    <w:nsid w:val="35647C6B"/>
    <w:multiLevelType w:val="multilevel"/>
    <w:tmpl w:val="99B6693C"/>
    <w:lvl w:ilvl="0">
      <w:start w:val="1"/>
      <w:numFmt w:val="decimal"/>
      <w:lvlText w:val="%1."/>
      <w:lvlJc w:val="left"/>
      <w:pPr>
        <w:tabs>
          <w:tab w:val="num" w:pos="720"/>
        </w:tabs>
        <w:ind w:left="720" w:hanging="720"/>
      </w:pPr>
      <w:rPr>
        <w:rFonts w:ascii="Segoe UI" w:hAnsi="Segoe UI" w:hint="default"/>
        <w:b w:val="0"/>
        <w:i w:val="0"/>
        <w:color w:val="auto"/>
        <w:sz w:val="22"/>
      </w:rPr>
    </w:lvl>
    <w:lvl w:ilvl="1">
      <w:start w:val="1"/>
      <w:numFmt w:val="lowerLetter"/>
      <w:lvlText w:val="%2."/>
      <w:lvlJc w:val="left"/>
      <w:pPr>
        <w:ind w:left="1582" w:hanging="360"/>
      </w:pPr>
      <w:rPr>
        <w:rFonts w:hint="default"/>
      </w:rPr>
    </w:lvl>
    <w:lvl w:ilvl="2">
      <w:start w:val="1"/>
      <w:numFmt w:val="lowerRoman"/>
      <w:lvlText w:val="%3."/>
      <w:lvlJc w:val="right"/>
      <w:pPr>
        <w:ind w:left="2302" w:hanging="180"/>
      </w:pPr>
      <w:rPr>
        <w:rFonts w:hint="default"/>
      </w:rPr>
    </w:lvl>
    <w:lvl w:ilvl="3">
      <w:start w:val="1"/>
      <w:numFmt w:val="decimal"/>
      <w:lvlText w:val="%4."/>
      <w:lvlJc w:val="left"/>
      <w:pPr>
        <w:ind w:left="3022" w:hanging="360"/>
      </w:pPr>
      <w:rPr>
        <w:rFonts w:hint="default"/>
      </w:rPr>
    </w:lvl>
    <w:lvl w:ilvl="4">
      <w:start w:val="1"/>
      <w:numFmt w:val="lowerLetter"/>
      <w:lvlText w:val="%5."/>
      <w:lvlJc w:val="left"/>
      <w:pPr>
        <w:ind w:left="3742" w:hanging="360"/>
      </w:pPr>
      <w:rPr>
        <w:rFonts w:hint="default"/>
      </w:rPr>
    </w:lvl>
    <w:lvl w:ilvl="5">
      <w:start w:val="1"/>
      <w:numFmt w:val="lowerRoman"/>
      <w:lvlText w:val="%6."/>
      <w:lvlJc w:val="right"/>
      <w:pPr>
        <w:ind w:left="4462" w:hanging="180"/>
      </w:pPr>
      <w:rPr>
        <w:rFonts w:hint="default"/>
      </w:rPr>
    </w:lvl>
    <w:lvl w:ilvl="6">
      <w:start w:val="1"/>
      <w:numFmt w:val="decimal"/>
      <w:lvlText w:val="%7."/>
      <w:lvlJc w:val="left"/>
      <w:pPr>
        <w:ind w:left="5182" w:hanging="360"/>
      </w:pPr>
      <w:rPr>
        <w:rFonts w:hint="default"/>
      </w:rPr>
    </w:lvl>
    <w:lvl w:ilvl="7">
      <w:start w:val="1"/>
      <w:numFmt w:val="lowerLetter"/>
      <w:lvlText w:val="%8."/>
      <w:lvlJc w:val="left"/>
      <w:pPr>
        <w:ind w:left="5902" w:hanging="360"/>
      </w:pPr>
      <w:rPr>
        <w:rFonts w:hint="default"/>
      </w:rPr>
    </w:lvl>
    <w:lvl w:ilvl="8">
      <w:start w:val="1"/>
      <w:numFmt w:val="lowerRoman"/>
      <w:lvlText w:val="%9."/>
      <w:lvlJc w:val="right"/>
      <w:pPr>
        <w:ind w:left="6622" w:hanging="180"/>
      </w:pPr>
      <w:rPr>
        <w:rFonts w:hint="default"/>
      </w:rPr>
    </w:lvl>
  </w:abstractNum>
  <w:abstractNum w:abstractNumId="7" w15:restartNumberingAfterBreak="0">
    <w:nsid w:val="38D44FEC"/>
    <w:multiLevelType w:val="multilevel"/>
    <w:tmpl w:val="8CC6EEF0"/>
    <w:lvl w:ilvl="0">
      <w:numFmt w:val="bullet"/>
      <w:lvlText w:val="·"/>
      <w:lvlJc w:val="left"/>
      <w:pPr>
        <w:tabs>
          <w:tab w:val="left" w:pos="504"/>
        </w:tabs>
      </w:pPr>
      <w:rPr>
        <w:rFonts w:ascii="Symbol" w:eastAsia="Symbol" w:hAnsi="Symbol"/>
        <w:color w:val="000000"/>
        <w:spacing w:val="0"/>
        <w:w w:val="100"/>
        <w:sz w:val="29"/>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3B7122E6"/>
    <w:multiLevelType w:val="hybridMultilevel"/>
    <w:tmpl w:val="1B12EFBE"/>
    <w:lvl w:ilvl="0" w:tplc="04090001">
      <w:start w:val="1"/>
      <w:numFmt w:val="bullet"/>
      <w:lvlText w:val=""/>
      <w:lvlJc w:val="left"/>
      <w:pPr>
        <w:ind w:left="1469" w:hanging="360"/>
      </w:pPr>
      <w:rPr>
        <w:rFonts w:ascii="Symbol" w:hAnsi="Symbol" w:hint="default"/>
      </w:rPr>
    </w:lvl>
    <w:lvl w:ilvl="1" w:tplc="04090003" w:tentative="1">
      <w:start w:val="1"/>
      <w:numFmt w:val="bullet"/>
      <w:lvlText w:val="o"/>
      <w:lvlJc w:val="left"/>
      <w:pPr>
        <w:ind w:left="2189" w:hanging="360"/>
      </w:pPr>
      <w:rPr>
        <w:rFonts w:ascii="Courier New" w:hAnsi="Courier New" w:cs="Courier New" w:hint="default"/>
      </w:rPr>
    </w:lvl>
    <w:lvl w:ilvl="2" w:tplc="04090005" w:tentative="1">
      <w:start w:val="1"/>
      <w:numFmt w:val="bullet"/>
      <w:lvlText w:val=""/>
      <w:lvlJc w:val="left"/>
      <w:pPr>
        <w:ind w:left="2909" w:hanging="360"/>
      </w:pPr>
      <w:rPr>
        <w:rFonts w:ascii="Wingdings" w:hAnsi="Wingdings" w:hint="default"/>
      </w:rPr>
    </w:lvl>
    <w:lvl w:ilvl="3" w:tplc="04090001" w:tentative="1">
      <w:start w:val="1"/>
      <w:numFmt w:val="bullet"/>
      <w:lvlText w:val=""/>
      <w:lvlJc w:val="left"/>
      <w:pPr>
        <w:ind w:left="3629" w:hanging="360"/>
      </w:pPr>
      <w:rPr>
        <w:rFonts w:ascii="Symbol" w:hAnsi="Symbol" w:hint="default"/>
      </w:rPr>
    </w:lvl>
    <w:lvl w:ilvl="4" w:tplc="04090003" w:tentative="1">
      <w:start w:val="1"/>
      <w:numFmt w:val="bullet"/>
      <w:lvlText w:val="o"/>
      <w:lvlJc w:val="left"/>
      <w:pPr>
        <w:ind w:left="4349" w:hanging="360"/>
      </w:pPr>
      <w:rPr>
        <w:rFonts w:ascii="Courier New" w:hAnsi="Courier New" w:cs="Courier New" w:hint="default"/>
      </w:rPr>
    </w:lvl>
    <w:lvl w:ilvl="5" w:tplc="04090005" w:tentative="1">
      <w:start w:val="1"/>
      <w:numFmt w:val="bullet"/>
      <w:lvlText w:val=""/>
      <w:lvlJc w:val="left"/>
      <w:pPr>
        <w:ind w:left="5069" w:hanging="360"/>
      </w:pPr>
      <w:rPr>
        <w:rFonts w:ascii="Wingdings" w:hAnsi="Wingdings" w:hint="default"/>
      </w:rPr>
    </w:lvl>
    <w:lvl w:ilvl="6" w:tplc="04090001" w:tentative="1">
      <w:start w:val="1"/>
      <w:numFmt w:val="bullet"/>
      <w:lvlText w:val=""/>
      <w:lvlJc w:val="left"/>
      <w:pPr>
        <w:ind w:left="5789" w:hanging="360"/>
      </w:pPr>
      <w:rPr>
        <w:rFonts w:ascii="Symbol" w:hAnsi="Symbol" w:hint="default"/>
      </w:rPr>
    </w:lvl>
    <w:lvl w:ilvl="7" w:tplc="04090003" w:tentative="1">
      <w:start w:val="1"/>
      <w:numFmt w:val="bullet"/>
      <w:lvlText w:val="o"/>
      <w:lvlJc w:val="left"/>
      <w:pPr>
        <w:ind w:left="6509" w:hanging="360"/>
      </w:pPr>
      <w:rPr>
        <w:rFonts w:ascii="Courier New" w:hAnsi="Courier New" w:cs="Courier New" w:hint="default"/>
      </w:rPr>
    </w:lvl>
    <w:lvl w:ilvl="8" w:tplc="04090005" w:tentative="1">
      <w:start w:val="1"/>
      <w:numFmt w:val="bullet"/>
      <w:lvlText w:val=""/>
      <w:lvlJc w:val="left"/>
      <w:pPr>
        <w:ind w:left="7229" w:hanging="360"/>
      </w:pPr>
      <w:rPr>
        <w:rFonts w:ascii="Wingdings" w:hAnsi="Wingdings" w:hint="default"/>
      </w:rPr>
    </w:lvl>
  </w:abstractNum>
  <w:abstractNum w:abstractNumId="9" w15:restartNumberingAfterBreak="0">
    <w:nsid w:val="3D0E7AA6"/>
    <w:multiLevelType w:val="hybridMultilevel"/>
    <w:tmpl w:val="ECC277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438D2B21"/>
    <w:multiLevelType w:val="hybridMultilevel"/>
    <w:tmpl w:val="7A860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B286333"/>
    <w:multiLevelType w:val="hybridMultilevel"/>
    <w:tmpl w:val="803ACCBC"/>
    <w:lvl w:ilvl="0" w:tplc="04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62A76BBE"/>
    <w:multiLevelType w:val="hybridMultilevel"/>
    <w:tmpl w:val="078ABDBC"/>
    <w:lvl w:ilvl="0" w:tplc="1009000F">
      <w:start w:val="15"/>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3" w15:restartNumberingAfterBreak="0">
    <w:nsid w:val="708E47CD"/>
    <w:multiLevelType w:val="hybridMultilevel"/>
    <w:tmpl w:val="8FD68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837215D"/>
    <w:multiLevelType w:val="hybridMultilevel"/>
    <w:tmpl w:val="66ECF1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E9C05F6"/>
    <w:multiLevelType w:val="hybridMultilevel"/>
    <w:tmpl w:val="D446F9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FCF7E02"/>
    <w:multiLevelType w:val="hybridMultilevel"/>
    <w:tmpl w:val="B8308AE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826284829">
    <w:abstractNumId w:val="3"/>
  </w:num>
  <w:num w:numId="2" w16cid:durableId="1764641507">
    <w:abstractNumId w:val="6"/>
  </w:num>
  <w:num w:numId="3" w16cid:durableId="385883465">
    <w:abstractNumId w:val="9"/>
  </w:num>
  <w:num w:numId="4" w16cid:durableId="5788187">
    <w:abstractNumId w:val="5"/>
  </w:num>
  <w:num w:numId="5" w16cid:durableId="930435117">
    <w:abstractNumId w:val="1"/>
  </w:num>
  <w:num w:numId="6" w16cid:durableId="1704357950">
    <w:abstractNumId w:val="11"/>
  </w:num>
  <w:num w:numId="7" w16cid:durableId="784271184">
    <w:abstractNumId w:val="8"/>
  </w:num>
  <w:num w:numId="8" w16cid:durableId="1652902493">
    <w:abstractNumId w:val="2"/>
  </w:num>
  <w:num w:numId="9" w16cid:durableId="1743983036">
    <w:abstractNumId w:val="15"/>
  </w:num>
  <w:num w:numId="10" w16cid:durableId="67701155">
    <w:abstractNumId w:val="13"/>
  </w:num>
  <w:num w:numId="11" w16cid:durableId="1607881220">
    <w:abstractNumId w:val="12"/>
  </w:num>
  <w:num w:numId="12" w16cid:durableId="83457908">
    <w:abstractNumId w:val="7"/>
  </w:num>
  <w:num w:numId="13" w16cid:durableId="1962179487">
    <w:abstractNumId w:val="10"/>
  </w:num>
  <w:num w:numId="14" w16cid:durableId="1989943427">
    <w:abstractNumId w:val="14"/>
  </w:num>
  <w:num w:numId="15" w16cid:durableId="2076001875">
    <w:abstractNumId w:val="4"/>
  </w:num>
  <w:num w:numId="16" w16cid:durableId="463274856">
    <w:abstractNumId w:val="0"/>
  </w:num>
  <w:num w:numId="17" w16cid:durableId="186301450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 w:id="1"/>
  </w:footnotePr>
  <w:endnotePr>
    <w:endnote w:id="-1"/>
    <w:endnote w:id="0"/>
    <w:endnote w:id="1"/>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41B1"/>
    <w:rsid w:val="00027695"/>
    <w:rsid w:val="00033E64"/>
    <w:rsid w:val="000373FA"/>
    <w:rsid w:val="00042E41"/>
    <w:rsid w:val="000435F4"/>
    <w:rsid w:val="00051607"/>
    <w:rsid w:val="0005750A"/>
    <w:rsid w:val="0006528A"/>
    <w:rsid w:val="0007331F"/>
    <w:rsid w:val="00074726"/>
    <w:rsid w:val="00075A59"/>
    <w:rsid w:val="00077C21"/>
    <w:rsid w:val="00080038"/>
    <w:rsid w:val="00080243"/>
    <w:rsid w:val="00082C55"/>
    <w:rsid w:val="00086650"/>
    <w:rsid w:val="0009423F"/>
    <w:rsid w:val="000A095D"/>
    <w:rsid w:val="000A1B37"/>
    <w:rsid w:val="000A2AA3"/>
    <w:rsid w:val="000A4772"/>
    <w:rsid w:val="000B19D9"/>
    <w:rsid w:val="000B28E2"/>
    <w:rsid w:val="000C02ED"/>
    <w:rsid w:val="000C177C"/>
    <w:rsid w:val="000D16DF"/>
    <w:rsid w:val="000F1E44"/>
    <w:rsid w:val="000F4CA8"/>
    <w:rsid w:val="000F5240"/>
    <w:rsid w:val="000F75FF"/>
    <w:rsid w:val="00110003"/>
    <w:rsid w:val="00115BA1"/>
    <w:rsid w:val="00122180"/>
    <w:rsid w:val="00123624"/>
    <w:rsid w:val="00141D8B"/>
    <w:rsid w:val="00141EA7"/>
    <w:rsid w:val="001543B3"/>
    <w:rsid w:val="00156CD5"/>
    <w:rsid w:val="001573B9"/>
    <w:rsid w:val="00173825"/>
    <w:rsid w:val="001752DC"/>
    <w:rsid w:val="00176346"/>
    <w:rsid w:val="00177B78"/>
    <w:rsid w:val="00181F92"/>
    <w:rsid w:val="00183254"/>
    <w:rsid w:val="001A6A50"/>
    <w:rsid w:val="001B11EF"/>
    <w:rsid w:val="001B3F3D"/>
    <w:rsid w:val="001D03EE"/>
    <w:rsid w:val="001D07CE"/>
    <w:rsid w:val="001D1624"/>
    <w:rsid w:val="001D6DF3"/>
    <w:rsid w:val="001E454E"/>
    <w:rsid w:val="001F0669"/>
    <w:rsid w:val="001F0B74"/>
    <w:rsid w:val="001F1318"/>
    <w:rsid w:val="002007F0"/>
    <w:rsid w:val="0020742D"/>
    <w:rsid w:val="00216E62"/>
    <w:rsid w:val="00217CF8"/>
    <w:rsid w:val="0022217F"/>
    <w:rsid w:val="00225E43"/>
    <w:rsid w:val="00225F77"/>
    <w:rsid w:val="00236A74"/>
    <w:rsid w:val="00245611"/>
    <w:rsid w:val="00247E02"/>
    <w:rsid w:val="00253B26"/>
    <w:rsid w:val="002649DB"/>
    <w:rsid w:val="002719E0"/>
    <w:rsid w:val="00277FF3"/>
    <w:rsid w:val="00285CD4"/>
    <w:rsid w:val="002A0BC6"/>
    <w:rsid w:val="002B26C9"/>
    <w:rsid w:val="002B6126"/>
    <w:rsid w:val="002C251E"/>
    <w:rsid w:val="002C59D2"/>
    <w:rsid w:val="002C7779"/>
    <w:rsid w:val="002D1BEB"/>
    <w:rsid w:val="0030084B"/>
    <w:rsid w:val="00302AAB"/>
    <w:rsid w:val="00312900"/>
    <w:rsid w:val="003173F2"/>
    <w:rsid w:val="00323A76"/>
    <w:rsid w:val="00331603"/>
    <w:rsid w:val="0033641E"/>
    <w:rsid w:val="00336B50"/>
    <w:rsid w:val="003370C1"/>
    <w:rsid w:val="0034352A"/>
    <w:rsid w:val="003711CD"/>
    <w:rsid w:val="00373026"/>
    <w:rsid w:val="0039754B"/>
    <w:rsid w:val="003D3488"/>
    <w:rsid w:val="003D4C8B"/>
    <w:rsid w:val="003D57E4"/>
    <w:rsid w:val="003D6914"/>
    <w:rsid w:val="003F203F"/>
    <w:rsid w:val="003F2AF0"/>
    <w:rsid w:val="003F337B"/>
    <w:rsid w:val="003F7E63"/>
    <w:rsid w:val="004007CB"/>
    <w:rsid w:val="00405659"/>
    <w:rsid w:val="004275EC"/>
    <w:rsid w:val="004359A3"/>
    <w:rsid w:val="0044105F"/>
    <w:rsid w:val="004458BF"/>
    <w:rsid w:val="00447547"/>
    <w:rsid w:val="00451A2A"/>
    <w:rsid w:val="00452630"/>
    <w:rsid w:val="0045323B"/>
    <w:rsid w:val="00470F2E"/>
    <w:rsid w:val="00473CBD"/>
    <w:rsid w:val="00474F67"/>
    <w:rsid w:val="00477EC3"/>
    <w:rsid w:val="00480222"/>
    <w:rsid w:val="0048028B"/>
    <w:rsid w:val="004838C4"/>
    <w:rsid w:val="004901ED"/>
    <w:rsid w:val="004A35FC"/>
    <w:rsid w:val="004B651F"/>
    <w:rsid w:val="004B6D95"/>
    <w:rsid w:val="004D3A63"/>
    <w:rsid w:val="004D66AF"/>
    <w:rsid w:val="004E1B7F"/>
    <w:rsid w:val="004E1B95"/>
    <w:rsid w:val="004E6BD3"/>
    <w:rsid w:val="004F627C"/>
    <w:rsid w:val="0050196F"/>
    <w:rsid w:val="00504107"/>
    <w:rsid w:val="00504BBC"/>
    <w:rsid w:val="005069CC"/>
    <w:rsid w:val="00514C11"/>
    <w:rsid w:val="00515203"/>
    <w:rsid w:val="0051753C"/>
    <w:rsid w:val="00525778"/>
    <w:rsid w:val="00527239"/>
    <w:rsid w:val="00532528"/>
    <w:rsid w:val="00536AF7"/>
    <w:rsid w:val="00541411"/>
    <w:rsid w:val="00543567"/>
    <w:rsid w:val="0055131B"/>
    <w:rsid w:val="00560E44"/>
    <w:rsid w:val="005720C6"/>
    <w:rsid w:val="00576E43"/>
    <w:rsid w:val="00583669"/>
    <w:rsid w:val="00586A1C"/>
    <w:rsid w:val="00595DC1"/>
    <w:rsid w:val="005A2014"/>
    <w:rsid w:val="005A259A"/>
    <w:rsid w:val="005A2A13"/>
    <w:rsid w:val="005A4155"/>
    <w:rsid w:val="005A4B44"/>
    <w:rsid w:val="005B56AB"/>
    <w:rsid w:val="005B5D1E"/>
    <w:rsid w:val="005C50ED"/>
    <w:rsid w:val="005C634D"/>
    <w:rsid w:val="005D2F24"/>
    <w:rsid w:val="005E1B25"/>
    <w:rsid w:val="005F4266"/>
    <w:rsid w:val="006015F6"/>
    <w:rsid w:val="00605D5F"/>
    <w:rsid w:val="00612BBD"/>
    <w:rsid w:val="00614DDE"/>
    <w:rsid w:val="00615A33"/>
    <w:rsid w:val="00617A7F"/>
    <w:rsid w:val="0063042F"/>
    <w:rsid w:val="00632D04"/>
    <w:rsid w:val="00637A57"/>
    <w:rsid w:val="00646CCA"/>
    <w:rsid w:val="006811CB"/>
    <w:rsid w:val="006823FF"/>
    <w:rsid w:val="006824EE"/>
    <w:rsid w:val="00686A3C"/>
    <w:rsid w:val="00697C1E"/>
    <w:rsid w:val="006A4FBE"/>
    <w:rsid w:val="006A5215"/>
    <w:rsid w:val="006B28C1"/>
    <w:rsid w:val="006C1810"/>
    <w:rsid w:val="006D5832"/>
    <w:rsid w:val="006F287A"/>
    <w:rsid w:val="0070034D"/>
    <w:rsid w:val="00705DE1"/>
    <w:rsid w:val="00707598"/>
    <w:rsid w:val="00711487"/>
    <w:rsid w:val="0072547E"/>
    <w:rsid w:val="00735A08"/>
    <w:rsid w:val="0073732A"/>
    <w:rsid w:val="00756E17"/>
    <w:rsid w:val="00760F2E"/>
    <w:rsid w:val="007729B0"/>
    <w:rsid w:val="007749BB"/>
    <w:rsid w:val="0078020A"/>
    <w:rsid w:val="00787063"/>
    <w:rsid w:val="007875FF"/>
    <w:rsid w:val="00792CDB"/>
    <w:rsid w:val="00793871"/>
    <w:rsid w:val="007945B9"/>
    <w:rsid w:val="00795FE4"/>
    <w:rsid w:val="00796D46"/>
    <w:rsid w:val="007A41B1"/>
    <w:rsid w:val="007A7858"/>
    <w:rsid w:val="007B5078"/>
    <w:rsid w:val="007B67EC"/>
    <w:rsid w:val="007C0E2D"/>
    <w:rsid w:val="007C25DA"/>
    <w:rsid w:val="007C302F"/>
    <w:rsid w:val="007D24A2"/>
    <w:rsid w:val="007D549C"/>
    <w:rsid w:val="007D79EB"/>
    <w:rsid w:val="007F23B4"/>
    <w:rsid w:val="007F472B"/>
    <w:rsid w:val="007F48A3"/>
    <w:rsid w:val="00813D82"/>
    <w:rsid w:val="0081595B"/>
    <w:rsid w:val="00830EB1"/>
    <w:rsid w:val="008314C4"/>
    <w:rsid w:val="00834B86"/>
    <w:rsid w:val="00836AD4"/>
    <w:rsid w:val="0084563A"/>
    <w:rsid w:val="00845A92"/>
    <w:rsid w:val="008527A9"/>
    <w:rsid w:val="00854C12"/>
    <w:rsid w:val="00856CC2"/>
    <w:rsid w:val="008601E4"/>
    <w:rsid w:val="00862875"/>
    <w:rsid w:val="00865C6A"/>
    <w:rsid w:val="0087017F"/>
    <w:rsid w:val="00872DA0"/>
    <w:rsid w:val="00877F52"/>
    <w:rsid w:val="008826F0"/>
    <w:rsid w:val="00882F64"/>
    <w:rsid w:val="008932F9"/>
    <w:rsid w:val="008A1B89"/>
    <w:rsid w:val="008B19B2"/>
    <w:rsid w:val="009126A3"/>
    <w:rsid w:val="00920B6D"/>
    <w:rsid w:val="0092405F"/>
    <w:rsid w:val="00926161"/>
    <w:rsid w:val="009404E7"/>
    <w:rsid w:val="009446C5"/>
    <w:rsid w:val="00962269"/>
    <w:rsid w:val="00964FC1"/>
    <w:rsid w:val="00965920"/>
    <w:rsid w:val="0099546E"/>
    <w:rsid w:val="009A5B99"/>
    <w:rsid w:val="009B7662"/>
    <w:rsid w:val="009C1EFB"/>
    <w:rsid w:val="009C26B8"/>
    <w:rsid w:val="009C7A8C"/>
    <w:rsid w:val="009F050B"/>
    <w:rsid w:val="009F1E5A"/>
    <w:rsid w:val="00A01752"/>
    <w:rsid w:val="00A04B14"/>
    <w:rsid w:val="00A05DE0"/>
    <w:rsid w:val="00A14C76"/>
    <w:rsid w:val="00A23000"/>
    <w:rsid w:val="00A41784"/>
    <w:rsid w:val="00A418FC"/>
    <w:rsid w:val="00A45B6F"/>
    <w:rsid w:val="00A45FCE"/>
    <w:rsid w:val="00A513C7"/>
    <w:rsid w:val="00A52CBD"/>
    <w:rsid w:val="00A806AC"/>
    <w:rsid w:val="00A8400B"/>
    <w:rsid w:val="00A8561E"/>
    <w:rsid w:val="00A91873"/>
    <w:rsid w:val="00AB0E63"/>
    <w:rsid w:val="00AB20DA"/>
    <w:rsid w:val="00AB256A"/>
    <w:rsid w:val="00AB3579"/>
    <w:rsid w:val="00AC1C97"/>
    <w:rsid w:val="00AC23EE"/>
    <w:rsid w:val="00AC426A"/>
    <w:rsid w:val="00AE1A0B"/>
    <w:rsid w:val="00AE28B4"/>
    <w:rsid w:val="00AE3717"/>
    <w:rsid w:val="00AF1905"/>
    <w:rsid w:val="00B10C69"/>
    <w:rsid w:val="00B242CD"/>
    <w:rsid w:val="00B4175B"/>
    <w:rsid w:val="00B425D6"/>
    <w:rsid w:val="00B44861"/>
    <w:rsid w:val="00B51E1C"/>
    <w:rsid w:val="00B54775"/>
    <w:rsid w:val="00B55D8F"/>
    <w:rsid w:val="00B62B33"/>
    <w:rsid w:val="00B63040"/>
    <w:rsid w:val="00B63B27"/>
    <w:rsid w:val="00B63B47"/>
    <w:rsid w:val="00B6538C"/>
    <w:rsid w:val="00B65519"/>
    <w:rsid w:val="00B714E6"/>
    <w:rsid w:val="00B74D25"/>
    <w:rsid w:val="00B80785"/>
    <w:rsid w:val="00B93D93"/>
    <w:rsid w:val="00BA1F36"/>
    <w:rsid w:val="00BA3F5E"/>
    <w:rsid w:val="00BB724E"/>
    <w:rsid w:val="00BC3F13"/>
    <w:rsid w:val="00BC4E65"/>
    <w:rsid w:val="00BD6F0C"/>
    <w:rsid w:val="00C03385"/>
    <w:rsid w:val="00C03AFD"/>
    <w:rsid w:val="00C0469F"/>
    <w:rsid w:val="00C05FE5"/>
    <w:rsid w:val="00C10BE4"/>
    <w:rsid w:val="00C12682"/>
    <w:rsid w:val="00C14992"/>
    <w:rsid w:val="00C24110"/>
    <w:rsid w:val="00C26F2D"/>
    <w:rsid w:val="00C334D6"/>
    <w:rsid w:val="00C373C3"/>
    <w:rsid w:val="00C444C2"/>
    <w:rsid w:val="00C45BF5"/>
    <w:rsid w:val="00C52D95"/>
    <w:rsid w:val="00C62D14"/>
    <w:rsid w:val="00C676F8"/>
    <w:rsid w:val="00C723FD"/>
    <w:rsid w:val="00C80A23"/>
    <w:rsid w:val="00C8305D"/>
    <w:rsid w:val="00C8565B"/>
    <w:rsid w:val="00C9013F"/>
    <w:rsid w:val="00C91116"/>
    <w:rsid w:val="00CA09EF"/>
    <w:rsid w:val="00CB24E3"/>
    <w:rsid w:val="00CB4E72"/>
    <w:rsid w:val="00CF02F7"/>
    <w:rsid w:val="00CF2E51"/>
    <w:rsid w:val="00CF5E51"/>
    <w:rsid w:val="00CF7649"/>
    <w:rsid w:val="00D02B17"/>
    <w:rsid w:val="00D0486F"/>
    <w:rsid w:val="00D168EA"/>
    <w:rsid w:val="00D245BC"/>
    <w:rsid w:val="00D26281"/>
    <w:rsid w:val="00D300C7"/>
    <w:rsid w:val="00D36123"/>
    <w:rsid w:val="00D45A30"/>
    <w:rsid w:val="00D5295D"/>
    <w:rsid w:val="00D57684"/>
    <w:rsid w:val="00D82193"/>
    <w:rsid w:val="00D83153"/>
    <w:rsid w:val="00D87304"/>
    <w:rsid w:val="00DA10E0"/>
    <w:rsid w:val="00DA5962"/>
    <w:rsid w:val="00DA61FF"/>
    <w:rsid w:val="00DA6CA8"/>
    <w:rsid w:val="00DB548A"/>
    <w:rsid w:val="00DC318B"/>
    <w:rsid w:val="00DC5C83"/>
    <w:rsid w:val="00DD4FC6"/>
    <w:rsid w:val="00DE0963"/>
    <w:rsid w:val="00DE7C83"/>
    <w:rsid w:val="00DF0319"/>
    <w:rsid w:val="00E050E9"/>
    <w:rsid w:val="00E11657"/>
    <w:rsid w:val="00E142CB"/>
    <w:rsid w:val="00E167EA"/>
    <w:rsid w:val="00E16A96"/>
    <w:rsid w:val="00E31D17"/>
    <w:rsid w:val="00E358B8"/>
    <w:rsid w:val="00E40304"/>
    <w:rsid w:val="00E56B40"/>
    <w:rsid w:val="00E64F91"/>
    <w:rsid w:val="00E65313"/>
    <w:rsid w:val="00E71912"/>
    <w:rsid w:val="00E7412B"/>
    <w:rsid w:val="00E74DB5"/>
    <w:rsid w:val="00E76EC1"/>
    <w:rsid w:val="00E8216C"/>
    <w:rsid w:val="00E835D7"/>
    <w:rsid w:val="00E95D31"/>
    <w:rsid w:val="00EA688F"/>
    <w:rsid w:val="00ED0466"/>
    <w:rsid w:val="00ED2233"/>
    <w:rsid w:val="00ED4FE4"/>
    <w:rsid w:val="00EF312A"/>
    <w:rsid w:val="00EF31FE"/>
    <w:rsid w:val="00F03E9A"/>
    <w:rsid w:val="00F13BEF"/>
    <w:rsid w:val="00F14019"/>
    <w:rsid w:val="00F16623"/>
    <w:rsid w:val="00F21330"/>
    <w:rsid w:val="00F33C8B"/>
    <w:rsid w:val="00F36CD0"/>
    <w:rsid w:val="00F450C6"/>
    <w:rsid w:val="00F45143"/>
    <w:rsid w:val="00F45893"/>
    <w:rsid w:val="00F471B5"/>
    <w:rsid w:val="00F563B8"/>
    <w:rsid w:val="00F601D0"/>
    <w:rsid w:val="00F605D5"/>
    <w:rsid w:val="00F80469"/>
    <w:rsid w:val="00F82396"/>
    <w:rsid w:val="00F83C7F"/>
    <w:rsid w:val="00FA46C9"/>
    <w:rsid w:val="00FA51AB"/>
    <w:rsid w:val="00FC05CD"/>
    <w:rsid w:val="00FC7289"/>
    <w:rsid w:val="00FC7B1A"/>
    <w:rsid w:val="00FD0B76"/>
    <w:rsid w:val="00FD3EC3"/>
    <w:rsid w:val="00FE73C7"/>
    <w:rsid w:val="00FF19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5C0301"/>
  <w15:docId w15:val="{5F1F1A0D-18B9-44FA-8507-7B8B4EDE2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74F67"/>
    <w:pPr>
      <w:tabs>
        <w:tab w:val="center" w:pos="4680"/>
        <w:tab w:val="right" w:pos="9360"/>
      </w:tabs>
    </w:pPr>
  </w:style>
  <w:style w:type="character" w:customStyle="1" w:styleId="HeaderChar">
    <w:name w:val="Header Char"/>
    <w:basedOn w:val="DefaultParagraphFont"/>
    <w:link w:val="Header"/>
    <w:uiPriority w:val="99"/>
    <w:rsid w:val="00474F67"/>
  </w:style>
  <w:style w:type="paragraph" w:styleId="Footer">
    <w:name w:val="footer"/>
    <w:basedOn w:val="Normal"/>
    <w:link w:val="FooterChar"/>
    <w:uiPriority w:val="99"/>
    <w:unhideWhenUsed/>
    <w:rsid w:val="00474F67"/>
    <w:pPr>
      <w:tabs>
        <w:tab w:val="center" w:pos="4680"/>
        <w:tab w:val="right" w:pos="9360"/>
      </w:tabs>
    </w:pPr>
  </w:style>
  <w:style w:type="character" w:customStyle="1" w:styleId="FooterChar">
    <w:name w:val="Footer Char"/>
    <w:basedOn w:val="DefaultParagraphFont"/>
    <w:link w:val="Footer"/>
    <w:uiPriority w:val="99"/>
    <w:rsid w:val="00474F67"/>
  </w:style>
  <w:style w:type="paragraph" w:styleId="ListParagraph">
    <w:name w:val="List Paragraph"/>
    <w:basedOn w:val="Normal"/>
    <w:qFormat/>
    <w:rsid w:val="00BB724E"/>
    <w:pPr>
      <w:ind w:left="720"/>
      <w:contextualSpacing/>
    </w:pPr>
  </w:style>
  <w:style w:type="paragraph" w:styleId="Revision">
    <w:name w:val="Revision"/>
    <w:hidden/>
    <w:uiPriority w:val="99"/>
    <w:semiHidden/>
    <w:rsid w:val="00836AD4"/>
  </w:style>
  <w:style w:type="table" w:styleId="TableGrid">
    <w:name w:val="Table Grid"/>
    <w:basedOn w:val="TableNormal"/>
    <w:uiPriority w:val="39"/>
    <w:rsid w:val="00856CC2"/>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45BF5"/>
    <w:rPr>
      <w:sz w:val="16"/>
      <w:szCs w:val="16"/>
    </w:rPr>
  </w:style>
  <w:style w:type="paragraph" w:styleId="CommentText">
    <w:name w:val="annotation text"/>
    <w:basedOn w:val="Normal"/>
    <w:link w:val="CommentTextChar"/>
    <w:uiPriority w:val="99"/>
    <w:unhideWhenUsed/>
    <w:rsid w:val="00C45BF5"/>
    <w:rPr>
      <w:sz w:val="20"/>
      <w:szCs w:val="20"/>
    </w:rPr>
  </w:style>
  <w:style w:type="character" w:customStyle="1" w:styleId="CommentTextChar">
    <w:name w:val="Comment Text Char"/>
    <w:basedOn w:val="DefaultParagraphFont"/>
    <w:link w:val="CommentText"/>
    <w:uiPriority w:val="99"/>
    <w:rsid w:val="00C45BF5"/>
    <w:rPr>
      <w:sz w:val="20"/>
      <w:szCs w:val="20"/>
    </w:rPr>
  </w:style>
  <w:style w:type="paragraph" w:styleId="CommentSubject">
    <w:name w:val="annotation subject"/>
    <w:basedOn w:val="CommentText"/>
    <w:next w:val="CommentText"/>
    <w:link w:val="CommentSubjectChar"/>
    <w:uiPriority w:val="99"/>
    <w:semiHidden/>
    <w:unhideWhenUsed/>
    <w:rsid w:val="00C45BF5"/>
    <w:rPr>
      <w:b/>
      <w:bCs/>
    </w:rPr>
  </w:style>
  <w:style w:type="character" w:customStyle="1" w:styleId="CommentSubjectChar">
    <w:name w:val="Comment Subject Char"/>
    <w:basedOn w:val="CommentTextChar"/>
    <w:link w:val="CommentSubject"/>
    <w:uiPriority w:val="99"/>
    <w:semiHidden/>
    <w:rsid w:val="00C45BF5"/>
    <w:rPr>
      <w:b/>
      <w:bCs/>
      <w:sz w:val="20"/>
      <w:szCs w:val="20"/>
    </w:rPr>
  </w:style>
  <w:style w:type="paragraph" w:styleId="NoSpacing">
    <w:name w:val="No Spacing"/>
    <w:uiPriority w:val="1"/>
    <w:qFormat/>
    <w:rsid w:val="000B28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87533">
      <w:bodyDiv w:val="1"/>
      <w:marLeft w:val="0"/>
      <w:marRight w:val="0"/>
      <w:marTop w:val="0"/>
      <w:marBottom w:val="0"/>
      <w:divBdr>
        <w:top w:val="none" w:sz="0" w:space="0" w:color="auto"/>
        <w:left w:val="none" w:sz="0" w:space="0" w:color="auto"/>
        <w:bottom w:val="none" w:sz="0" w:space="0" w:color="auto"/>
        <w:right w:val="none" w:sz="0" w:space="0" w:color="auto"/>
      </w:divBdr>
    </w:div>
    <w:div w:id="129442192">
      <w:bodyDiv w:val="1"/>
      <w:marLeft w:val="0"/>
      <w:marRight w:val="0"/>
      <w:marTop w:val="0"/>
      <w:marBottom w:val="0"/>
      <w:divBdr>
        <w:top w:val="none" w:sz="0" w:space="0" w:color="auto"/>
        <w:left w:val="none" w:sz="0" w:space="0" w:color="auto"/>
        <w:bottom w:val="none" w:sz="0" w:space="0" w:color="auto"/>
        <w:right w:val="none" w:sz="0" w:space="0" w:color="auto"/>
      </w:divBdr>
    </w:div>
    <w:div w:id="142239832">
      <w:bodyDiv w:val="1"/>
      <w:marLeft w:val="0"/>
      <w:marRight w:val="0"/>
      <w:marTop w:val="0"/>
      <w:marBottom w:val="0"/>
      <w:divBdr>
        <w:top w:val="none" w:sz="0" w:space="0" w:color="auto"/>
        <w:left w:val="none" w:sz="0" w:space="0" w:color="auto"/>
        <w:bottom w:val="none" w:sz="0" w:space="0" w:color="auto"/>
        <w:right w:val="none" w:sz="0" w:space="0" w:color="auto"/>
      </w:divBdr>
    </w:div>
    <w:div w:id="145780224">
      <w:bodyDiv w:val="1"/>
      <w:marLeft w:val="0"/>
      <w:marRight w:val="0"/>
      <w:marTop w:val="0"/>
      <w:marBottom w:val="0"/>
      <w:divBdr>
        <w:top w:val="none" w:sz="0" w:space="0" w:color="auto"/>
        <w:left w:val="none" w:sz="0" w:space="0" w:color="auto"/>
        <w:bottom w:val="none" w:sz="0" w:space="0" w:color="auto"/>
        <w:right w:val="none" w:sz="0" w:space="0" w:color="auto"/>
      </w:divBdr>
    </w:div>
    <w:div w:id="163741379">
      <w:bodyDiv w:val="1"/>
      <w:marLeft w:val="0"/>
      <w:marRight w:val="0"/>
      <w:marTop w:val="0"/>
      <w:marBottom w:val="0"/>
      <w:divBdr>
        <w:top w:val="none" w:sz="0" w:space="0" w:color="auto"/>
        <w:left w:val="none" w:sz="0" w:space="0" w:color="auto"/>
        <w:bottom w:val="none" w:sz="0" w:space="0" w:color="auto"/>
        <w:right w:val="none" w:sz="0" w:space="0" w:color="auto"/>
      </w:divBdr>
    </w:div>
    <w:div w:id="191655870">
      <w:bodyDiv w:val="1"/>
      <w:marLeft w:val="0"/>
      <w:marRight w:val="0"/>
      <w:marTop w:val="0"/>
      <w:marBottom w:val="0"/>
      <w:divBdr>
        <w:top w:val="none" w:sz="0" w:space="0" w:color="auto"/>
        <w:left w:val="none" w:sz="0" w:space="0" w:color="auto"/>
        <w:bottom w:val="none" w:sz="0" w:space="0" w:color="auto"/>
        <w:right w:val="none" w:sz="0" w:space="0" w:color="auto"/>
      </w:divBdr>
    </w:div>
    <w:div w:id="306253151">
      <w:bodyDiv w:val="1"/>
      <w:marLeft w:val="0"/>
      <w:marRight w:val="0"/>
      <w:marTop w:val="0"/>
      <w:marBottom w:val="0"/>
      <w:divBdr>
        <w:top w:val="none" w:sz="0" w:space="0" w:color="auto"/>
        <w:left w:val="none" w:sz="0" w:space="0" w:color="auto"/>
        <w:bottom w:val="none" w:sz="0" w:space="0" w:color="auto"/>
        <w:right w:val="none" w:sz="0" w:space="0" w:color="auto"/>
      </w:divBdr>
    </w:div>
    <w:div w:id="351415686">
      <w:bodyDiv w:val="1"/>
      <w:marLeft w:val="0"/>
      <w:marRight w:val="0"/>
      <w:marTop w:val="0"/>
      <w:marBottom w:val="0"/>
      <w:divBdr>
        <w:top w:val="none" w:sz="0" w:space="0" w:color="auto"/>
        <w:left w:val="none" w:sz="0" w:space="0" w:color="auto"/>
        <w:bottom w:val="none" w:sz="0" w:space="0" w:color="auto"/>
        <w:right w:val="none" w:sz="0" w:space="0" w:color="auto"/>
      </w:divBdr>
    </w:div>
    <w:div w:id="536698364">
      <w:bodyDiv w:val="1"/>
      <w:marLeft w:val="0"/>
      <w:marRight w:val="0"/>
      <w:marTop w:val="0"/>
      <w:marBottom w:val="0"/>
      <w:divBdr>
        <w:top w:val="none" w:sz="0" w:space="0" w:color="auto"/>
        <w:left w:val="none" w:sz="0" w:space="0" w:color="auto"/>
        <w:bottom w:val="none" w:sz="0" w:space="0" w:color="auto"/>
        <w:right w:val="none" w:sz="0" w:space="0" w:color="auto"/>
      </w:divBdr>
    </w:div>
    <w:div w:id="562907201">
      <w:bodyDiv w:val="1"/>
      <w:marLeft w:val="0"/>
      <w:marRight w:val="0"/>
      <w:marTop w:val="0"/>
      <w:marBottom w:val="0"/>
      <w:divBdr>
        <w:top w:val="none" w:sz="0" w:space="0" w:color="auto"/>
        <w:left w:val="none" w:sz="0" w:space="0" w:color="auto"/>
        <w:bottom w:val="none" w:sz="0" w:space="0" w:color="auto"/>
        <w:right w:val="none" w:sz="0" w:space="0" w:color="auto"/>
      </w:divBdr>
    </w:div>
    <w:div w:id="618923219">
      <w:bodyDiv w:val="1"/>
      <w:marLeft w:val="0"/>
      <w:marRight w:val="0"/>
      <w:marTop w:val="0"/>
      <w:marBottom w:val="0"/>
      <w:divBdr>
        <w:top w:val="none" w:sz="0" w:space="0" w:color="auto"/>
        <w:left w:val="none" w:sz="0" w:space="0" w:color="auto"/>
        <w:bottom w:val="none" w:sz="0" w:space="0" w:color="auto"/>
        <w:right w:val="none" w:sz="0" w:space="0" w:color="auto"/>
      </w:divBdr>
    </w:div>
    <w:div w:id="650183228">
      <w:bodyDiv w:val="1"/>
      <w:marLeft w:val="0"/>
      <w:marRight w:val="0"/>
      <w:marTop w:val="0"/>
      <w:marBottom w:val="0"/>
      <w:divBdr>
        <w:top w:val="none" w:sz="0" w:space="0" w:color="auto"/>
        <w:left w:val="none" w:sz="0" w:space="0" w:color="auto"/>
        <w:bottom w:val="none" w:sz="0" w:space="0" w:color="auto"/>
        <w:right w:val="none" w:sz="0" w:space="0" w:color="auto"/>
      </w:divBdr>
    </w:div>
    <w:div w:id="758138230">
      <w:bodyDiv w:val="1"/>
      <w:marLeft w:val="0"/>
      <w:marRight w:val="0"/>
      <w:marTop w:val="0"/>
      <w:marBottom w:val="0"/>
      <w:divBdr>
        <w:top w:val="none" w:sz="0" w:space="0" w:color="auto"/>
        <w:left w:val="none" w:sz="0" w:space="0" w:color="auto"/>
        <w:bottom w:val="none" w:sz="0" w:space="0" w:color="auto"/>
        <w:right w:val="none" w:sz="0" w:space="0" w:color="auto"/>
      </w:divBdr>
    </w:div>
    <w:div w:id="769593037">
      <w:bodyDiv w:val="1"/>
      <w:marLeft w:val="0"/>
      <w:marRight w:val="0"/>
      <w:marTop w:val="0"/>
      <w:marBottom w:val="0"/>
      <w:divBdr>
        <w:top w:val="none" w:sz="0" w:space="0" w:color="auto"/>
        <w:left w:val="none" w:sz="0" w:space="0" w:color="auto"/>
        <w:bottom w:val="none" w:sz="0" w:space="0" w:color="auto"/>
        <w:right w:val="none" w:sz="0" w:space="0" w:color="auto"/>
      </w:divBdr>
    </w:div>
    <w:div w:id="917711432">
      <w:bodyDiv w:val="1"/>
      <w:marLeft w:val="0"/>
      <w:marRight w:val="0"/>
      <w:marTop w:val="0"/>
      <w:marBottom w:val="0"/>
      <w:divBdr>
        <w:top w:val="none" w:sz="0" w:space="0" w:color="auto"/>
        <w:left w:val="none" w:sz="0" w:space="0" w:color="auto"/>
        <w:bottom w:val="none" w:sz="0" w:space="0" w:color="auto"/>
        <w:right w:val="none" w:sz="0" w:space="0" w:color="auto"/>
      </w:divBdr>
    </w:div>
    <w:div w:id="1087386882">
      <w:bodyDiv w:val="1"/>
      <w:marLeft w:val="0"/>
      <w:marRight w:val="0"/>
      <w:marTop w:val="0"/>
      <w:marBottom w:val="0"/>
      <w:divBdr>
        <w:top w:val="none" w:sz="0" w:space="0" w:color="auto"/>
        <w:left w:val="none" w:sz="0" w:space="0" w:color="auto"/>
        <w:bottom w:val="none" w:sz="0" w:space="0" w:color="auto"/>
        <w:right w:val="none" w:sz="0" w:space="0" w:color="auto"/>
      </w:divBdr>
    </w:div>
    <w:div w:id="1095662925">
      <w:bodyDiv w:val="1"/>
      <w:marLeft w:val="0"/>
      <w:marRight w:val="0"/>
      <w:marTop w:val="0"/>
      <w:marBottom w:val="0"/>
      <w:divBdr>
        <w:top w:val="none" w:sz="0" w:space="0" w:color="auto"/>
        <w:left w:val="none" w:sz="0" w:space="0" w:color="auto"/>
        <w:bottom w:val="none" w:sz="0" w:space="0" w:color="auto"/>
        <w:right w:val="none" w:sz="0" w:space="0" w:color="auto"/>
      </w:divBdr>
    </w:div>
    <w:div w:id="1164398131">
      <w:bodyDiv w:val="1"/>
      <w:marLeft w:val="0"/>
      <w:marRight w:val="0"/>
      <w:marTop w:val="0"/>
      <w:marBottom w:val="0"/>
      <w:divBdr>
        <w:top w:val="none" w:sz="0" w:space="0" w:color="auto"/>
        <w:left w:val="none" w:sz="0" w:space="0" w:color="auto"/>
        <w:bottom w:val="none" w:sz="0" w:space="0" w:color="auto"/>
        <w:right w:val="none" w:sz="0" w:space="0" w:color="auto"/>
      </w:divBdr>
    </w:div>
    <w:div w:id="1243373611">
      <w:bodyDiv w:val="1"/>
      <w:marLeft w:val="0"/>
      <w:marRight w:val="0"/>
      <w:marTop w:val="0"/>
      <w:marBottom w:val="0"/>
      <w:divBdr>
        <w:top w:val="none" w:sz="0" w:space="0" w:color="auto"/>
        <w:left w:val="none" w:sz="0" w:space="0" w:color="auto"/>
        <w:bottom w:val="none" w:sz="0" w:space="0" w:color="auto"/>
        <w:right w:val="none" w:sz="0" w:space="0" w:color="auto"/>
      </w:divBdr>
    </w:div>
    <w:div w:id="1272057539">
      <w:bodyDiv w:val="1"/>
      <w:marLeft w:val="0"/>
      <w:marRight w:val="0"/>
      <w:marTop w:val="0"/>
      <w:marBottom w:val="0"/>
      <w:divBdr>
        <w:top w:val="none" w:sz="0" w:space="0" w:color="auto"/>
        <w:left w:val="none" w:sz="0" w:space="0" w:color="auto"/>
        <w:bottom w:val="none" w:sz="0" w:space="0" w:color="auto"/>
        <w:right w:val="none" w:sz="0" w:space="0" w:color="auto"/>
      </w:divBdr>
    </w:div>
    <w:div w:id="1361468519">
      <w:bodyDiv w:val="1"/>
      <w:marLeft w:val="0"/>
      <w:marRight w:val="0"/>
      <w:marTop w:val="0"/>
      <w:marBottom w:val="0"/>
      <w:divBdr>
        <w:top w:val="none" w:sz="0" w:space="0" w:color="auto"/>
        <w:left w:val="none" w:sz="0" w:space="0" w:color="auto"/>
        <w:bottom w:val="none" w:sz="0" w:space="0" w:color="auto"/>
        <w:right w:val="none" w:sz="0" w:space="0" w:color="auto"/>
      </w:divBdr>
    </w:div>
    <w:div w:id="1392727400">
      <w:bodyDiv w:val="1"/>
      <w:marLeft w:val="0"/>
      <w:marRight w:val="0"/>
      <w:marTop w:val="0"/>
      <w:marBottom w:val="0"/>
      <w:divBdr>
        <w:top w:val="none" w:sz="0" w:space="0" w:color="auto"/>
        <w:left w:val="none" w:sz="0" w:space="0" w:color="auto"/>
        <w:bottom w:val="none" w:sz="0" w:space="0" w:color="auto"/>
        <w:right w:val="none" w:sz="0" w:space="0" w:color="auto"/>
      </w:divBdr>
    </w:div>
    <w:div w:id="1568609830">
      <w:bodyDiv w:val="1"/>
      <w:marLeft w:val="0"/>
      <w:marRight w:val="0"/>
      <w:marTop w:val="0"/>
      <w:marBottom w:val="0"/>
      <w:divBdr>
        <w:top w:val="none" w:sz="0" w:space="0" w:color="auto"/>
        <w:left w:val="none" w:sz="0" w:space="0" w:color="auto"/>
        <w:bottom w:val="none" w:sz="0" w:space="0" w:color="auto"/>
        <w:right w:val="none" w:sz="0" w:space="0" w:color="auto"/>
      </w:divBdr>
    </w:div>
    <w:div w:id="1713266534">
      <w:bodyDiv w:val="1"/>
      <w:marLeft w:val="0"/>
      <w:marRight w:val="0"/>
      <w:marTop w:val="0"/>
      <w:marBottom w:val="0"/>
      <w:divBdr>
        <w:top w:val="none" w:sz="0" w:space="0" w:color="auto"/>
        <w:left w:val="none" w:sz="0" w:space="0" w:color="auto"/>
        <w:bottom w:val="none" w:sz="0" w:space="0" w:color="auto"/>
        <w:right w:val="none" w:sz="0" w:space="0" w:color="auto"/>
      </w:divBdr>
    </w:div>
    <w:div w:id="1833178442">
      <w:bodyDiv w:val="1"/>
      <w:marLeft w:val="0"/>
      <w:marRight w:val="0"/>
      <w:marTop w:val="0"/>
      <w:marBottom w:val="0"/>
      <w:divBdr>
        <w:top w:val="none" w:sz="0" w:space="0" w:color="auto"/>
        <w:left w:val="none" w:sz="0" w:space="0" w:color="auto"/>
        <w:bottom w:val="none" w:sz="0" w:space="0" w:color="auto"/>
        <w:right w:val="none" w:sz="0" w:space="0" w:color="auto"/>
      </w:divBdr>
    </w:div>
    <w:div w:id="1837064912">
      <w:bodyDiv w:val="1"/>
      <w:marLeft w:val="0"/>
      <w:marRight w:val="0"/>
      <w:marTop w:val="0"/>
      <w:marBottom w:val="0"/>
      <w:divBdr>
        <w:top w:val="none" w:sz="0" w:space="0" w:color="auto"/>
        <w:left w:val="none" w:sz="0" w:space="0" w:color="auto"/>
        <w:bottom w:val="none" w:sz="0" w:space="0" w:color="auto"/>
        <w:right w:val="none" w:sz="0" w:space="0" w:color="auto"/>
      </w:divBdr>
    </w:div>
    <w:div w:id="1906796201">
      <w:bodyDiv w:val="1"/>
      <w:marLeft w:val="0"/>
      <w:marRight w:val="0"/>
      <w:marTop w:val="0"/>
      <w:marBottom w:val="0"/>
      <w:divBdr>
        <w:top w:val="none" w:sz="0" w:space="0" w:color="auto"/>
        <w:left w:val="none" w:sz="0" w:space="0" w:color="auto"/>
        <w:bottom w:val="none" w:sz="0" w:space="0" w:color="auto"/>
        <w:right w:val="none" w:sz="0" w:space="0" w:color="auto"/>
      </w:divBdr>
    </w:div>
    <w:div w:id="1909225827">
      <w:bodyDiv w:val="1"/>
      <w:marLeft w:val="0"/>
      <w:marRight w:val="0"/>
      <w:marTop w:val="0"/>
      <w:marBottom w:val="0"/>
      <w:divBdr>
        <w:top w:val="none" w:sz="0" w:space="0" w:color="auto"/>
        <w:left w:val="none" w:sz="0" w:space="0" w:color="auto"/>
        <w:bottom w:val="none" w:sz="0" w:space="0" w:color="auto"/>
        <w:right w:val="none" w:sz="0" w:space="0" w:color="auto"/>
      </w:divBdr>
    </w:div>
    <w:div w:id="2080900944">
      <w:bodyDiv w:val="1"/>
      <w:marLeft w:val="0"/>
      <w:marRight w:val="0"/>
      <w:marTop w:val="0"/>
      <w:marBottom w:val="0"/>
      <w:divBdr>
        <w:top w:val="none" w:sz="0" w:space="0" w:color="auto"/>
        <w:left w:val="none" w:sz="0" w:space="0" w:color="auto"/>
        <w:bottom w:val="none" w:sz="0" w:space="0" w:color="auto"/>
        <w:right w:val="none" w:sz="0" w:space="0" w:color="auto"/>
      </w:divBdr>
    </w:div>
    <w:div w:id="20959784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jpg"/><Relationship Id="fId" Type="http://schemas.openxmlformats.org/wordprocessingml/2006/fontTable" Target="fontTable0.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07592B8D8E234180FF080BD294C36C" ma:contentTypeVersion="14" ma:contentTypeDescription="Create a new document." ma:contentTypeScope="" ma:versionID="d41f634eb711147b71854525cbc82871">
  <xsd:schema xmlns:xsd="http://www.w3.org/2001/XMLSchema" xmlns:xs="http://www.w3.org/2001/XMLSchema" xmlns:p="http://schemas.microsoft.com/office/2006/metadata/properties" xmlns:ns2="452808e4-7dab-4586-816b-5152df345587" xmlns:ns3="91533903-ca42-4db2-8095-1e6eb87d9b98" targetNamespace="http://schemas.microsoft.com/office/2006/metadata/properties" ma:root="true" ma:fieldsID="c7db868f0907e167546c7c53d52ec786" ns2:_="" ns3:_="">
    <xsd:import namespace="452808e4-7dab-4586-816b-5152df345587"/>
    <xsd:import namespace="91533903-ca42-4db2-8095-1e6eb87d9b9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2808e4-7dab-4586-816b-5152df34558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74b9ee30-4921-4529-8feb-85150f22b78e"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1533903-ca42-4db2-8095-1e6eb87d9b98"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c53fc286-141d-4340-8e83-0aa22b1852c3}" ma:internalName="TaxCatchAll" ma:showField="CatchAllData" ma:web="91533903-ca42-4db2-8095-1e6eb87d9b98">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91533903-ca42-4db2-8095-1e6eb87d9b98" xsi:nil="true"/>
    <lcf76f155ced4ddcb4097134ff3c332f xmlns="452808e4-7dab-4586-816b-5152df345587">
      <Terms xmlns="http://schemas.microsoft.com/office/infopath/2007/PartnerControls"/>
    </lcf76f155ced4ddcb4097134ff3c332f>
    <SharedWithUsers xmlns="91533903-ca42-4db2-8095-1e6eb87d9b98">
      <UserInfo>
        <DisplayName/>
        <AccountId xsi:nil="true"/>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A85F139-C209-4650-93D7-98F6A35059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2808e4-7dab-4586-816b-5152df345587"/>
    <ds:schemaRef ds:uri="91533903-ca42-4db2-8095-1e6eb87d9b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FBEFB27-480D-42C7-BFF7-99D3465B11FD}">
  <ds:schemaRefs>
    <ds:schemaRef ds:uri="http://schemas.microsoft.com/office/2006/metadata/properties"/>
    <ds:schemaRef ds:uri="http://schemas.microsoft.com/office/infopath/2007/PartnerControls"/>
    <ds:schemaRef ds:uri="91533903-ca42-4db2-8095-1e6eb87d9b98"/>
    <ds:schemaRef ds:uri="452808e4-7dab-4586-816b-5152df345587"/>
  </ds:schemaRefs>
</ds:datastoreItem>
</file>

<file path=customXml/itemProps3.xml><?xml version="1.0" encoding="utf-8"?>
<ds:datastoreItem xmlns:ds="http://schemas.openxmlformats.org/officeDocument/2006/customXml" ds:itemID="{3C9B1D07-D60C-40AA-B720-7C07785A691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1468</Words>
  <Characters>8521</Characters>
  <Application>Microsoft Office Word</Application>
  <DocSecurity>4</DocSecurity>
  <Lines>370</Lines>
  <Paragraphs>344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Madison Gane</dc:creator>
  <cp:lastModifiedBy>Heather Cook</cp:lastModifiedBy>
  <cp:revision>2</cp:revision>
  <cp:lastPrinted>2024-08-15T16:57:00Z</cp:lastPrinted>
  <dcterms:created xsi:type="dcterms:W3CDTF">2025-12-02T20:03:00Z</dcterms:created>
  <dcterms:modified xsi:type="dcterms:W3CDTF">2025-12-02T20:03:00Z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0x0101005107592B8D8E234180FF080BD294C36C</vt:lpwstr>
  </property>
  <property fmtid="{D5CDD505-2E9C-101B-9397-08002B2CF9AE}" pid="3" name="MediaServiceImageTags">
    <vt:lpwstr/>
  </property>
  <property fmtid="{D5CDD505-2E9C-101B-9397-08002B2CF9AE}" pid="4" name="Order">
    <vt:r8>20600</vt:r8>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